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F5" w:rsidRDefault="00314F14" w:rsidP="00D814F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к Решению</w:t>
      </w:r>
      <w:r w:rsidR="00D87524">
        <w:rPr>
          <w:b/>
          <w:sz w:val="28"/>
          <w:szCs w:val="28"/>
        </w:rPr>
        <w:t xml:space="preserve"> №14/22 от 01.06.2015 года</w:t>
      </w:r>
      <w:r w:rsidR="00D814F5">
        <w:rPr>
          <w:b/>
          <w:sz w:val="28"/>
          <w:szCs w:val="28"/>
        </w:rPr>
        <w:t xml:space="preserve"> об исполнении бюджета Упорненского сельского поселения Павловского района</w:t>
      </w:r>
    </w:p>
    <w:p w:rsidR="00D814F5" w:rsidRDefault="00D814F5" w:rsidP="00D814F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814F5" w:rsidRDefault="00314F14" w:rsidP="00D814F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</w:t>
      </w:r>
      <w:r w:rsidR="00D814F5" w:rsidRPr="002A3C14">
        <w:rPr>
          <w:b/>
          <w:sz w:val="28"/>
          <w:szCs w:val="28"/>
        </w:rPr>
        <w:t xml:space="preserve"> бюджета Упорненского сельского поселения </w:t>
      </w:r>
      <w:r w:rsidR="00D814F5">
        <w:rPr>
          <w:b/>
          <w:sz w:val="28"/>
          <w:szCs w:val="28"/>
        </w:rPr>
        <w:t xml:space="preserve">    </w:t>
      </w:r>
    </w:p>
    <w:p w:rsidR="00D814F5" w:rsidRPr="002A3C14" w:rsidRDefault="00D814F5" w:rsidP="00D814F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2A3C14">
        <w:rPr>
          <w:b/>
          <w:sz w:val="28"/>
          <w:szCs w:val="28"/>
        </w:rPr>
        <w:t>по доходам за 201</w:t>
      </w:r>
      <w:r w:rsidRPr="00F303CF">
        <w:rPr>
          <w:b/>
          <w:sz w:val="28"/>
          <w:szCs w:val="28"/>
        </w:rPr>
        <w:t>4</w:t>
      </w:r>
      <w:r w:rsidRPr="002A3C14">
        <w:rPr>
          <w:b/>
          <w:sz w:val="28"/>
          <w:szCs w:val="28"/>
        </w:rPr>
        <w:t xml:space="preserve"> год </w:t>
      </w:r>
    </w:p>
    <w:p w:rsidR="00D814F5" w:rsidRPr="00CE63BB" w:rsidRDefault="00D814F5" w:rsidP="00D814F5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  <w:highlight w:val="yellow"/>
        </w:rPr>
      </w:pPr>
    </w:p>
    <w:p w:rsidR="00D814F5" w:rsidRPr="006E462E" w:rsidRDefault="00D814F5" w:rsidP="00D814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62E">
        <w:rPr>
          <w:sz w:val="28"/>
          <w:szCs w:val="28"/>
        </w:rPr>
        <w:t>Бюджет</w:t>
      </w:r>
      <w:r w:rsidRPr="006E462E">
        <w:rPr>
          <w:b/>
          <w:sz w:val="28"/>
          <w:szCs w:val="28"/>
        </w:rPr>
        <w:t xml:space="preserve"> </w:t>
      </w:r>
      <w:r w:rsidRPr="006E462E">
        <w:rPr>
          <w:sz w:val="28"/>
          <w:szCs w:val="28"/>
        </w:rPr>
        <w:t>Упорненского сельского  поселения на 201</w:t>
      </w:r>
      <w:r w:rsidRPr="00F303CF">
        <w:rPr>
          <w:sz w:val="28"/>
          <w:szCs w:val="28"/>
        </w:rPr>
        <w:t>4</w:t>
      </w:r>
      <w:r w:rsidRPr="006E462E">
        <w:rPr>
          <w:sz w:val="28"/>
          <w:szCs w:val="28"/>
        </w:rPr>
        <w:t xml:space="preserve"> год был утвержден решением Совета Упорненского сельского поселения от 1</w:t>
      </w:r>
      <w:r w:rsidRPr="00F303CF">
        <w:rPr>
          <w:sz w:val="28"/>
          <w:szCs w:val="28"/>
        </w:rPr>
        <w:t>7</w:t>
      </w:r>
      <w:r w:rsidRPr="006E462E">
        <w:rPr>
          <w:sz w:val="28"/>
          <w:szCs w:val="28"/>
        </w:rPr>
        <w:t xml:space="preserve"> декабря 201</w:t>
      </w:r>
      <w:r w:rsidRPr="00F303CF">
        <w:rPr>
          <w:sz w:val="28"/>
          <w:szCs w:val="28"/>
        </w:rPr>
        <w:t>3</w:t>
      </w:r>
      <w:r w:rsidRPr="006E462E">
        <w:rPr>
          <w:sz w:val="28"/>
          <w:szCs w:val="28"/>
        </w:rPr>
        <w:t xml:space="preserve"> года  № </w:t>
      </w:r>
      <w:r w:rsidRPr="00F303CF">
        <w:rPr>
          <w:sz w:val="28"/>
          <w:szCs w:val="28"/>
        </w:rPr>
        <w:t>66</w:t>
      </w:r>
      <w:r w:rsidRPr="006E462E">
        <w:rPr>
          <w:sz w:val="28"/>
          <w:szCs w:val="28"/>
        </w:rPr>
        <w:t>/</w:t>
      </w:r>
      <w:r w:rsidRPr="00F303CF">
        <w:rPr>
          <w:sz w:val="28"/>
          <w:szCs w:val="28"/>
        </w:rPr>
        <w:t>11</w:t>
      </w:r>
      <w:r w:rsidRPr="006E462E">
        <w:rPr>
          <w:sz w:val="28"/>
          <w:szCs w:val="28"/>
        </w:rPr>
        <w:t>9 «О бюджете Упорненского   сельского поселения Павловского района на 201</w:t>
      </w:r>
      <w:r w:rsidRPr="00F303CF">
        <w:rPr>
          <w:sz w:val="28"/>
          <w:szCs w:val="28"/>
        </w:rPr>
        <w:t>4</w:t>
      </w:r>
      <w:r w:rsidRPr="006E462E">
        <w:rPr>
          <w:sz w:val="28"/>
          <w:szCs w:val="28"/>
        </w:rPr>
        <w:t xml:space="preserve"> год».</w:t>
      </w:r>
    </w:p>
    <w:p w:rsidR="00D814F5" w:rsidRPr="00373AAA" w:rsidRDefault="00D814F5" w:rsidP="00D814F5">
      <w:pPr>
        <w:ind w:firstLine="708"/>
        <w:jc w:val="both"/>
        <w:rPr>
          <w:sz w:val="28"/>
          <w:szCs w:val="28"/>
        </w:rPr>
      </w:pPr>
      <w:r w:rsidRPr="00373AAA">
        <w:rPr>
          <w:sz w:val="28"/>
          <w:szCs w:val="28"/>
        </w:rPr>
        <w:t>Первоначальные назначения на 201</w:t>
      </w:r>
      <w:r w:rsidRPr="00F303CF">
        <w:rPr>
          <w:sz w:val="28"/>
          <w:szCs w:val="28"/>
        </w:rPr>
        <w:t>4</w:t>
      </w:r>
      <w:r w:rsidRPr="00373AAA">
        <w:rPr>
          <w:sz w:val="28"/>
          <w:szCs w:val="28"/>
        </w:rPr>
        <w:t xml:space="preserve"> год по доходам были утверждены в сумме  </w:t>
      </w:r>
      <w:r>
        <w:rPr>
          <w:sz w:val="28"/>
          <w:szCs w:val="28"/>
        </w:rPr>
        <w:t>3739</w:t>
      </w:r>
      <w:r w:rsidRPr="00485F17">
        <w:rPr>
          <w:sz w:val="28"/>
          <w:szCs w:val="28"/>
        </w:rPr>
        <w:t>,9</w:t>
      </w:r>
      <w:r w:rsidRPr="00373AAA">
        <w:rPr>
          <w:sz w:val="28"/>
          <w:szCs w:val="28"/>
        </w:rPr>
        <w:t xml:space="preserve"> тыс. рублей.</w:t>
      </w:r>
    </w:p>
    <w:p w:rsidR="00D814F5" w:rsidRPr="00373AAA" w:rsidRDefault="00D814F5" w:rsidP="00D814F5">
      <w:pPr>
        <w:pStyle w:val="af1"/>
        <w:widowControl w:val="0"/>
        <w:ind w:left="0" w:firstLine="708"/>
        <w:jc w:val="both"/>
        <w:rPr>
          <w:sz w:val="28"/>
          <w:szCs w:val="28"/>
        </w:rPr>
      </w:pPr>
      <w:r w:rsidRPr="00373AAA">
        <w:rPr>
          <w:sz w:val="28"/>
          <w:szCs w:val="28"/>
        </w:rPr>
        <w:t>В ходе исполнения бюджета в первоначальный бюджет  вносились изменения и дополнения. В результате планируемые доходы на 201</w:t>
      </w:r>
      <w:r w:rsidRPr="00F303CF">
        <w:rPr>
          <w:sz w:val="28"/>
          <w:szCs w:val="28"/>
        </w:rPr>
        <w:t>4</w:t>
      </w:r>
      <w:r w:rsidRPr="00373AAA">
        <w:rPr>
          <w:sz w:val="28"/>
          <w:szCs w:val="28"/>
        </w:rPr>
        <w:t xml:space="preserve"> год были увеличены на </w:t>
      </w:r>
      <w:r w:rsidRPr="00485F17">
        <w:rPr>
          <w:sz w:val="28"/>
          <w:szCs w:val="28"/>
        </w:rPr>
        <w:t>1889,0</w:t>
      </w:r>
      <w:r w:rsidRPr="00373AAA">
        <w:rPr>
          <w:sz w:val="28"/>
          <w:szCs w:val="28"/>
        </w:rPr>
        <w:t xml:space="preserve">  тыс. рублей  и утверждены в последней редакции в общей сумме  </w:t>
      </w:r>
      <w:r>
        <w:rPr>
          <w:sz w:val="28"/>
          <w:szCs w:val="28"/>
        </w:rPr>
        <w:t>5628,9</w:t>
      </w:r>
      <w:r w:rsidRPr="00373AAA">
        <w:rPr>
          <w:sz w:val="28"/>
          <w:szCs w:val="28"/>
        </w:rPr>
        <w:t xml:space="preserve"> тыс. рублей. </w:t>
      </w:r>
    </w:p>
    <w:p w:rsidR="00D814F5" w:rsidRPr="00373AAA" w:rsidRDefault="00D814F5" w:rsidP="00D814F5">
      <w:pPr>
        <w:ind w:firstLine="680"/>
        <w:jc w:val="both"/>
        <w:rPr>
          <w:bCs/>
          <w:sz w:val="28"/>
          <w:szCs w:val="28"/>
        </w:rPr>
      </w:pPr>
      <w:r w:rsidRPr="00373AAA">
        <w:rPr>
          <w:bCs/>
          <w:sz w:val="28"/>
          <w:szCs w:val="28"/>
        </w:rPr>
        <w:t>Исполнение уточненных бюджетных назначений по доходам бюджета Упорненского сельского поселения на 201</w:t>
      </w:r>
      <w:r w:rsidRPr="00F303CF">
        <w:rPr>
          <w:bCs/>
          <w:sz w:val="28"/>
          <w:szCs w:val="28"/>
        </w:rPr>
        <w:t>4</w:t>
      </w:r>
      <w:r w:rsidRPr="00373AAA">
        <w:rPr>
          <w:bCs/>
          <w:sz w:val="28"/>
          <w:szCs w:val="28"/>
        </w:rPr>
        <w:t xml:space="preserve"> год приведены в таблице:</w:t>
      </w:r>
    </w:p>
    <w:p w:rsidR="00D814F5" w:rsidRPr="00CE63BB" w:rsidRDefault="00D814F5" w:rsidP="00D814F5">
      <w:pPr>
        <w:ind w:firstLine="680"/>
        <w:jc w:val="both"/>
        <w:rPr>
          <w:bCs/>
          <w:sz w:val="28"/>
          <w:szCs w:val="28"/>
          <w:highlight w:val="yellow"/>
        </w:rPr>
      </w:pP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080"/>
        <w:gridCol w:w="960"/>
        <w:gridCol w:w="960"/>
        <w:gridCol w:w="1080"/>
        <w:gridCol w:w="1080"/>
        <w:gridCol w:w="891"/>
      </w:tblGrid>
      <w:tr w:rsidR="00D814F5" w:rsidRPr="00CE63BB" w:rsidTr="00314F14">
        <w:trPr>
          <w:trHeight w:val="888"/>
        </w:trPr>
        <w:tc>
          <w:tcPr>
            <w:tcW w:w="3708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  <w:sz w:val="28"/>
                <w:szCs w:val="28"/>
              </w:rPr>
            </w:pPr>
            <w:r w:rsidRPr="00373AAA">
              <w:t>Наименование доходов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r w:rsidRPr="00373AAA">
              <w:t>Фактически поступило за 201</w:t>
            </w:r>
            <w:r w:rsidRPr="00F303CF">
              <w:t>3</w:t>
            </w:r>
            <w:r w:rsidRPr="00373AAA">
              <w:t xml:space="preserve"> год (тыс. руб.)</w:t>
            </w:r>
          </w:p>
        </w:tc>
        <w:tc>
          <w:tcPr>
            <w:tcW w:w="960" w:type="dxa"/>
            <w:shd w:val="clear" w:color="auto" w:fill="auto"/>
          </w:tcPr>
          <w:p w:rsidR="00D814F5" w:rsidRPr="00373AAA" w:rsidRDefault="00D814F5" w:rsidP="00314F14">
            <w:r w:rsidRPr="00373AAA">
              <w:t>Уточненные бюджетные  назначения на 201</w:t>
            </w:r>
            <w:r w:rsidRPr="00F303CF">
              <w:t>4</w:t>
            </w:r>
            <w:r w:rsidRPr="00373AAA">
              <w:t xml:space="preserve"> год (тыс. руб.)</w:t>
            </w:r>
          </w:p>
        </w:tc>
        <w:tc>
          <w:tcPr>
            <w:tcW w:w="960" w:type="dxa"/>
            <w:shd w:val="clear" w:color="auto" w:fill="auto"/>
          </w:tcPr>
          <w:p w:rsidR="00D814F5" w:rsidRPr="00373AAA" w:rsidRDefault="00D814F5" w:rsidP="00314F14">
            <w:pPr>
              <w:jc w:val="center"/>
            </w:pPr>
            <w:r w:rsidRPr="00373AAA">
              <w:t>Фактически поступило за 201</w:t>
            </w:r>
            <w:r w:rsidRPr="00D814F5">
              <w:t>4</w:t>
            </w:r>
            <w:r w:rsidRPr="00373AAA">
              <w:t xml:space="preserve"> год</w:t>
            </w:r>
          </w:p>
          <w:p w:rsidR="00D814F5" w:rsidRPr="00373AAA" w:rsidRDefault="00D814F5" w:rsidP="00314F14">
            <w:pPr>
              <w:jc w:val="center"/>
            </w:pPr>
            <w:r w:rsidRPr="00373AAA">
              <w:t>(тыс. руб.)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r w:rsidRPr="00373AAA">
              <w:t>Факт 201</w:t>
            </w:r>
            <w:r w:rsidRPr="00F303CF">
              <w:t>4</w:t>
            </w:r>
            <w:r w:rsidRPr="00373AAA">
              <w:t>г к плану 201</w:t>
            </w:r>
            <w:r w:rsidRPr="00F303CF">
              <w:t>4</w:t>
            </w:r>
            <w:r w:rsidRPr="00373AAA">
              <w:t>г. (+,-),  тыс. руб.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r w:rsidRPr="00373AAA">
              <w:t>Факт 201</w:t>
            </w:r>
            <w:r w:rsidRPr="00F303CF">
              <w:t>4</w:t>
            </w:r>
            <w:r w:rsidRPr="00373AAA">
              <w:t>г к плану  201</w:t>
            </w:r>
            <w:r w:rsidRPr="00F303CF">
              <w:t>4</w:t>
            </w:r>
            <w:r w:rsidRPr="00373AAA">
              <w:t>г., (%%)</w:t>
            </w:r>
          </w:p>
        </w:tc>
        <w:tc>
          <w:tcPr>
            <w:tcW w:w="891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</w:rPr>
            </w:pPr>
            <w:r w:rsidRPr="00373AAA">
              <w:rPr>
                <w:bCs/>
              </w:rPr>
              <w:t>Темп роста (снижения) поступлений 201</w:t>
            </w:r>
            <w:r w:rsidRPr="00F303CF">
              <w:rPr>
                <w:bCs/>
              </w:rPr>
              <w:t>4</w:t>
            </w:r>
            <w:r w:rsidRPr="00373AAA">
              <w:rPr>
                <w:bCs/>
              </w:rPr>
              <w:t>г. к факту 201</w:t>
            </w:r>
            <w:r w:rsidRPr="005B3D76">
              <w:rPr>
                <w:bCs/>
              </w:rPr>
              <w:t>3</w:t>
            </w:r>
            <w:r w:rsidRPr="00373AAA">
              <w:rPr>
                <w:bCs/>
              </w:rPr>
              <w:t xml:space="preserve"> г. (в%)</w:t>
            </w:r>
          </w:p>
        </w:tc>
      </w:tr>
      <w:tr w:rsidR="00D814F5" w:rsidRPr="00CE63BB" w:rsidTr="00314F14">
        <w:tc>
          <w:tcPr>
            <w:tcW w:w="3708" w:type="dxa"/>
            <w:shd w:val="clear" w:color="auto" w:fill="auto"/>
          </w:tcPr>
          <w:p w:rsidR="00D814F5" w:rsidRPr="00373AAA" w:rsidRDefault="00D814F5" w:rsidP="00314F14">
            <w:pPr>
              <w:jc w:val="center"/>
            </w:pPr>
            <w:r w:rsidRPr="00373AAA">
              <w:t>1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</w:rPr>
            </w:pPr>
            <w:r w:rsidRPr="00373AAA">
              <w:rPr>
                <w:bCs/>
              </w:rPr>
              <w:t>2</w:t>
            </w:r>
          </w:p>
        </w:tc>
        <w:tc>
          <w:tcPr>
            <w:tcW w:w="960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</w:rPr>
            </w:pPr>
            <w:r w:rsidRPr="00373AAA">
              <w:rPr>
                <w:bCs/>
              </w:rPr>
              <w:t>3</w:t>
            </w:r>
          </w:p>
        </w:tc>
        <w:tc>
          <w:tcPr>
            <w:tcW w:w="960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</w:rPr>
            </w:pPr>
            <w:r w:rsidRPr="00373AAA">
              <w:rPr>
                <w:bCs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</w:rPr>
            </w:pPr>
            <w:r w:rsidRPr="00373AAA">
              <w:rPr>
                <w:bCs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</w:rPr>
            </w:pPr>
            <w:r w:rsidRPr="00373AAA">
              <w:rPr>
                <w:bCs/>
              </w:rPr>
              <w:t>6</w:t>
            </w:r>
          </w:p>
        </w:tc>
        <w:tc>
          <w:tcPr>
            <w:tcW w:w="891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</w:rPr>
            </w:pPr>
            <w:r w:rsidRPr="00373AAA">
              <w:rPr>
                <w:bCs/>
              </w:rPr>
              <w:t>7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</w:tcPr>
          <w:p w:rsidR="00D814F5" w:rsidRPr="00373AAA" w:rsidRDefault="00D814F5" w:rsidP="00314F14">
            <w:pPr>
              <w:rPr>
                <w:b/>
              </w:rPr>
            </w:pPr>
            <w:r w:rsidRPr="00373AAA">
              <w:rPr>
                <w:b/>
              </w:rPr>
              <w:t>1. Налоговые доходы</w:t>
            </w:r>
            <w:r w:rsidRPr="00373AAA">
              <w:t>:</w:t>
            </w:r>
          </w:p>
        </w:tc>
        <w:tc>
          <w:tcPr>
            <w:tcW w:w="1080" w:type="dxa"/>
            <w:shd w:val="clear" w:color="auto" w:fill="auto"/>
          </w:tcPr>
          <w:p w:rsidR="00D814F5" w:rsidRPr="00EB59C9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3156,8</w:t>
            </w:r>
          </w:p>
        </w:tc>
        <w:tc>
          <w:tcPr>
            <w:tcW w:w="960" w:type="dxa"/>
            <w:shd w:val="clear" w:color="auto" w:fill="auto"/>
          </w:tcPr>
          <w:p w:rsidR="00D814F5" w:rsidRPr="00EB59C9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4059,1</w:t>
            </w:r>
          </w:p>
        </w:tc>
        <w:tc>
          <w:tcPr>
            <w:tcW w:w="960" w:type="dxa"/>
            <w:shd w:val="clear" w:color="auto" w:fill="auto"/>
          </w:tcPr>
          <w:p w:rsidR="00D814F5" w:rsidRPr="00EB59C9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4203,4</w:t>
            </w:r>
          </w:p>
        </w:tc>
        <w:tc>
          <w:tcPr>
            <w:tcW w:w="1080" w:type="dxa"/>
            <w:shd w:val="clear" w:color="auto" w:fill="auto"/>
          </w:tcPr>
          <w:p w:rsidR="00D814F5" w:rsidRPr="00EB59C9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144,3</w:t>
            </w:r>
          </w:p>
        </w:tc>
        <w:tc>
          <w:tcPr>
            <w:tcW w:w="1080" w:type="dxa"/>
            <w:shd w:val="clear" w:color="auto" w:fill="auto"/>
          </w:tcPr>
          <w:p w:rsidR="00D814F5" w:rsidRPr="00EB59C9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103,6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133,2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pPr>
              <w:rPr>
                <w:b/>
              </w:rPr>
            </w:pPr>
            <w:r w:rsidRPr="00373AAA">
              <w:t>Налог на доходы физических лиц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1552,1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1755,1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1</w:t>
            </w:r>
            <w:r>
              <w:rPr>
                <w:bCs/>
              </w:rPr>
              <w:t>781</w:t>
            </w:r>
            <w:r w:rsidRPr="00200FB1">
              <w:rPr>
                <w:bCs/>
              </w:rPr>
              <w:t>,</w:t>
            </w:r>
            <w:r>
              <w:rPr>
                <w:bCs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26,1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103,5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101,5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t>Единый сельскохозяйственный налог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136,8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125,0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1</w:t>
            </w:r>
            <w:r>
              <w:rPr>
                <w:bCs/>
              </w:rPr>
              <w:t>25</w:t>
            </w:r>
            <w:r w:rsidRPr="00200FB1">
              <w:rPr>
                <w:bCs/>
              </w:rPr>
              <w:t>,8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0,8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100,6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92,0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t>Земельный налог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1405,2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1588,5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1651,6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63,1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891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117,5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t>Налог на имущество физических лиц, зачисляемый в бюджеты поселений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60,7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86,5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87</w:t>
            </w:r>
            <w:r w:rsidRPr="00200FB1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  <w:highlight w:val="yellow"/>
              </w:rPr>
            </w:pPr>
            <w:r w:rsidRPr="00E20E9B">
              <w:rPr>
                <w:bCs/>
              </w:rPr>
              <w:t>1</w:t>
            </w:r>
            <w:r>
              <w:rPr>
                <w:bCs/>
              </w:rPr>
              <w:t>0</w:t>
            </w:r>
            <w:r w:rsidRPr="00E20E9B">
              <w:rPr>
                <w:bCs/>
              </w:rPr>
              <w:t>1,</w:t>
            </w:r>
            <w:r>
              <w:rPr>
                <w:bCs/>
              </w:rPr>
              <w:t>2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144</w:t>
            </w:r>
            <w:r w:rsidRPr="00B96F02">
              <w:rPr>
                <w:bCs/>
              </w:rPr>
              <w:t>,2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>
              <w:t>Государственная пошлина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2,0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2,0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Pr="00200FB1">
              <w:rPr>
                <w:bCs/>
              </w:rPr>
              <w:t>,</w:t>
            </w:r>
            <w:r>
              <w:rPr>
                <w:bCs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1,2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16</w:t>
            </w:r>
            <w:r w:rsidRPr="00E20E9B">
              <w:rPr>
                <w:bCs/>
              </w:rPr>
              <w:t>0,0</w:t>
            </w:r>
          </w:p>
        </w:tc>
        <w:tc>
          <w:tcPr>
            <w:tcW w:w="891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  <w:highlight w:val="yellow"/>
              </w:rPr>
            </w:pPr>
            <w:r w:rsidRPr="002A46AB">
              <w:rPr>
                <w:bCs/>
              </w:rPr>
              <w:t>160,0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pPr>
              <w:rPr>
                <w:b/>
              </w:rPr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80" w:type="dxa"/>
            <w:shd w:val="clear" w:color="auto" w:fill="auto"/>
          </w:tcPr>
          <w:p w:rsidR="00D814F5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94158C">
              <w:rPr>
                <w:bCs/>
              </w:rPr>
              <w:t>502,0</w:t>
            </w:r>
          </w:p>
        </w:tc>
        <w:tc>
          <w:tcPr>
            <w:tcW w:w="960" w:type="dxa"/>
            <w:shd w:val="clear" w:color="auto" w:fill="auto"/>
          </w:tcPr>
          <w:p w:rsidR="00D814F5" w:rsidRPr="001C4DFC" w:rsidRDefault="00D814F5" w:rsidP="00314F14">
            <w:pPr>
              <w:jc w:val="both"/>
              <w:rPr>
                <w:bCs/>
              </w:rPr>
            </w:pPr>
            <w:r w:rsidRPr="0094158C">
              <w:rPr>
                <w:bCs/>
              </w:rPr>
              <w:t>554,1</w:t>
            </w:r>
          </w:p>
        </w:tc>
        <w:tc>
          <w:tcPr>
            <w:tcW w:w="1080" w:type="dxa"/>
            <w:shd w:val="clear" w:color="auto" w:fill="auto"/>
          </w:tcPr>
          <w:p w:rsidR="00D814F5" w:rsidRPr="00CF0004" w:rsidRDefault="00D814F5" w:rsidP="00314F14">
            <w:pPr>
              <w:jc w:val="both"/>
              <w:rPr>
                <w:bCs/>
              </w:rPr>
            </w:pPr>
            <w:r w:rsidRPr="00CF0004">
              <w:rPr>
                <w:bCs/>
              </w:rPr>
              <w:t>52,1</w:t>
            </w:r>
          </w:p>
        </w:tc>
        <w:tc>
          <w:tcPr>
            <w:tcW w:w="1080" w:type="dxa"/>
            <w:shd w:val="clear" w:color="auto" w:fill="auto"/>
          </w:tcPr>
          <w:p w:rsidR="00D814F5" w:rsidRPr="00CF0004" w:rsidRDefault="00D814F5" w:rsidP="00314F14">
            <w:pPr>
              <w:jc w:val="both"/>
              <w:rPr>
                <w:bCs/>
              </w:rPr>
            </w:pPr>
            <w:r w:rsidRPr="00CF0004">
              <w:rPr>
                <w:bCs/>
              </w:rPr>
              <w:t>110,4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pPr>
              <w:rPr>
                <w:b/>
              </w:rPr>
            </w:pPr>
            <w:r w:rsidRPr="00373AAA">
              <w:rPr>
                <w:b/>
              </w:rPr>
              <w:t>2. Неналоговые доходы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141,8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/>
                <w:bCs/>
              </w:rPr>
            </w:pPr>
            <w:r w:rsidRPr="00485F17">
              <w:rPr>
                <w:b/>
                <w:bCs/>
              </w:rPr>
              <w:t>176,0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176,4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0,4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  <w:r w:rsidRPr="00E20E9B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/>
                <w:bCs/>
              </w:rPr>
            </w:pPr>
            <w:r w:rsidRPr="00B96F02">
              <w:rPr>
                <w:b/>
                <w:bCs/>
              </w:rPr>
              <w:t>12</w:t>
            </w:r>
            <w:r>
              <w:rPr>
                <w:b/>
                <w:bCs/>
              </w:rPr>
              <w:t>4</w:t>
            </w:r>
            <w:r w:rsidRPr="00B96F02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lastRenderedPageBreak/>
              <w:t>Доходы, получаемые в виде арендной платы за земельные участки, государственная собственность на которые не 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138,3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176,0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176,4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100</w:t>
            </w:r>
            <w:r w:rsidRPr="00E20E9B">
              <w:rPr>
                <w:bCs/>
              </w:rPr>
              <w:t>,</w:t>
            </w:r>
            <w:r>
              <w:rPr>
                <w:bCs/>
              </w:rPr>
              <w:t>2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127</w:t>
            </w:r>
            <w:r w:rsidRPr="00B96F02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>
              <w:t>Прочие доходы от компенсации затрат бюджетов поселений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0,7</w:t>
            </w:r>
          </w:p>
        </w:tc>
        <w:tc>
          <w:tcPr>
            <w:tcW w:w="960" w:type="dxa"/>
            <w:shd w:val="clear" w:color="auto" w:fill="auto"/>
          </w:tcPr>
          <w:p w:rsidR="00D814F5" w:rsidRPr="00C60CB4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930BDE" w:rsidRDefault="00D814F5" w:rsidP="00314F14">
            <w:pPr>
              <w:jc w:val="both"/>
              <w:rPr>
                <w:bCs/>
              </w:rPr>
            </w:pPr>
            <w:r w:rsidRPr="00930BDE">
              <w:rPr>
                <w:bCs/>
              </w:rPr>
              <w:t>-</w:t>
            </w:r>
          </w:p>
        </w:tc>
        <w:tc>
          <w:tcPr>
            <w:tcW w:w="891" w:type="dxa"/>
            <w:shd w:val="clear" w:color="auto" w:fill="auto"/>
          </w:tcPr>
          <w:p w:rsidR="00D814F5" w:rsidRPr="00930BDE" w:rsidRDefault="00D814F5" w:rsidP="00314F14">
            <w:pPr>
              <w:jc w:val="both"/>
              <w:rPr>
                <w:bCs/>
              </w:rPr>
            </w:pPr>
            <w:r w:rsidRPr="00930BDE">
              <w:rPr>
                <w:bCs/>
              </w:rPr>
              <w:t>-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2,8</w:t>
            </w:r>
          </w:p>
        </w:tc>
        <w:tc>
          <w:tcPr>
            <w:tcW w:w="960" w:type="dxa"/>
            <w:shd w:val="clear" w:color="auto" w:fill="auto"/>
          </w:tcPr>
          <w:p w:rsidR="00D814F5" w:rsidRPr="00C60CB4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930BDE" w:rsidRDefault="00D814F5" w:rsidP="00314F14">
            <w:pPr>
              <w:jc w:val="both"/>
              <w:rPr>
                <w:bCs/>
              </w:rPr>
            </w:pPr>
            <w:r w:rsidRPr="00930BDE">
              <w:rPr>
                <w:bCs/>
              </w:rPr>
              <w:t>-</w:t>
            </w:r>
          </w:p>
        </w:tc>
        <w:tc>
          <w:tcPr>
            <w:tcW w:w="891" w:type="dxa"/>
            <w:shd w:val="clear" w:color="auto" w:fill="auto"/>
          </w:tcPr>
          <w:p w:rsidR="00D814F5" w:rsidRPr="00930BDE" w:rsidRDefault="00D814F5" w:rsidP="00314F14">
            <w:pPr>
              <w:jc w:val="both"/>
              <w:rPr>
                <w:bCs/>
              </w:rPr>
            </w:pPr>
            <w:r w:rsidRPr="00930BDE">
              <w:rPr>
                <w:bCs/>
              </w:rPr>
              <w:t>-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pPr>
              <w:rPr>
                <w:b/>
              </w:rPr>
            </w:pPr>
            <w:r w:rsidRPr="00373AAA">
              <w:rPr>
                <w:b/>
              </w:rPr>
              <w:t>3. Безвозмездные поступления, всего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</w:rPr>
            </w:pPr>
            <w:r w:rsidRPr="00200FB1">
              <w:rPr>
                <w:b/>
                <w:bCs/>
              </w:rPr>
              <w:t>3396,9</w:t>
            </w:r>
          </w:p>
        </w:tc>
        <w:tc>
          <w:tcPr>
            <w:tcW w:w="960" w:type="dxa"/>
            <w:shd w:val="clear" w:color="auto" w:fill="auto"/>
          </w:tcPr>
          <w:p w:rsidR="00D814F5" w:rsidRPr="00C60CB4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C60CB4">
              <w:rPr>
                <w:b/>
                <w:bCs/>
              </w:rPr>
              <w:t>39</w:t>
            </w:r>
            <w:r>
              <w:rPr>
                <w:b/>
                <w:bCs/>
              </w:rPr>
              <w:t>3</w:t>
            </w:r>
            <w:r w:rsidRPr="00C60CB4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200FB1">
              <w:rPr>
                <w:b/>
                <w:bCs/>
              </w:rPr>
              <w:t>39</w:t>
            </w:r>
            <w:r>
              <w:rPr>
                <w:b/>
                <w:bCs/>
              </w:rPr>
              <w:t>3</w:t>
            </w:r>
            <w:r w:rsidRPr="00200FB1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/>
                <w:bCs/>
              </w:rPr>
            </w:pPr>
            <w:r w:rsidRPr="00E20E9B">
              <w:rPr>
                <w:b/>
                <w:bCs/>
              </w:rPr>
              <w:t>-0,</w:t>
            </w:r>
            <w:r>
              <w:rPr>
                <w:b/>
                <w:bCs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/>
                <w:bCs/>
                <w:highlight w:val="yellow"/>
              </w:rPr>
            </w:pPr>
            <w:r w:rsidRPr="00E20E9B">
              <w:rPr>
                <w:b/>
                <w:bCs/>
              </w:rPr>
              <w:t>100,0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  <w:r w:rsidRPr="00B96F02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pPr>
              <w:rPr>
                <w:b/>
              </w:rPr>
            </w:pPr>
            <w:r w:rsidRPr="00373AAA">
              <w:rPr>
                <w:b/>
              </w:rPr>
              <w:t>3.1. Безвозмездные поступления от других бюджетов бюджетной системы РФ: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3464,8</w:t>
            </w:r>
          </w:p>
        </w:tc>
        <w:tc>
          <w:tcPr>
            <w:tcW w:w="960" w:type="dxa"/>
            <w:shd w:val="clear" w:color="auto" w:fill="auto"/>
          </w:tcPr>
          <w:p w:rsidR="00D814F5" w:rsidRPr="00C60CB4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C60CB4">
              <w:rPr>
                <w:bCs/>
              </w:rPr>
              <w:t>4</w:t>
            </w:r>
            <w:r>
              <w:rPr>
                <w:bCs/>
              </w:rPr>
              <w:t>22</w:t>
            </w:r>
            <w:r w:rsidRPr="00C60CB4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200FB1">
              <w:rPr>
                <w:bCs/>
              </w:rPr>
              <w:t>4</w:t>
            </w:r>
            <w:r>
              <w:rPr>
                <w:bCs/>
              </w:rPr>
              <w:t>22</w:t>
            </w:r>
            <w:r w:rsidRPr="00200FB1">
              <w:rPr>
                <w:bCs/>
              </w:rPr>
              <w:t>,</w:t>
            </w:r>
            <w:r>
              <w:rPr>
                <w:bCs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-0,</w:t>
            </w:r>
            <w:r>
              <w:rPr>
                <w:bCs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100,0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Pr="00B96F02">
              <w:rPr>
                <w:bCs/>
              </w:rPr>
              <w:t>1,</w:t>
            </w:r>
            <w:r>
              <w:rPr>
                <w:bCs/>
              </w:rPr>
              <w:t>1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t>Дотации бюджетам поселений на выравнивание бюджетной обеспеченности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338,5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74,3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74,3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100,0</w:t>
            </w:r>
          </w:p>
        </w:tc>
        <w:tc>
          <w:tcPr>
            <w:tcW w:w="891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21</w:t>
            </w:r>
            <w:r w:rsidRPr="00B96F02">
              <w:rPr>
                <w:bCs/>
              </w:rPr>
              <w:t>,9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84DDF"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104,6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</w:t>
            </w:r>
          </w:p>
        </w:tc>
        <w:tc>
          <w:tcPr>
            <w:tcW w:w="891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t>Прочие субсидии бюджета</w:t>
            </w:r>
            <w:r>
              <w:t>м</w:t>
            </w:r>
            <w:r w:rsidRPr="00373AAA">
              <w:t xml:space="preserve"> поселений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3029,7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1247,0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1246,5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-</w:t>
            </w:r>
            <w:r>
              <w:rPr>
                <w:bCs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100,0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Pr="00B96F02">
              <w:rPr>
                <w:bCs/>
              </w:rPr>
              <w:t>1,1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89,8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97,7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97,7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100,0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Cs/>
              </w:rPr>
            </w:pPr>
            <w:r w:rsidRPr="00B96F02">
              <w:rPr>
                <w:bCs/>
              </w:rPr>
              <w:t>1</w:t>
            </w:r>
            <w:r>
              <w:rPr>
                <w:bCs/>
              </w:rPr>
              <w:t>08</w:t>
            </w:r>
            <w:r w:rsidRPr="00B96F02">
              <w:rPr>
                <w:bCs/>
              </w:rPr>
              <w:t>,</w:t>
            </w:r>
            <w:r>
              <w:rPr>
                <w:bCs/>
              </w:rPr>
              <w:t>7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3,6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3,9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3,9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100,0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Cs/>
              </w:rPr>
            </w:pPr>
            <w:r w:rsidRPr="00B96F02">
              <w:rPr>
                <w:bCs/>
              </w:rPr>
              <w:t>10</w:t>
            </w:r>
            <w:r>
              <w:rPr>
                <w:bCs/>
              </w:rPr>
              <w:t>8</w:t>
            </w:r>
            <w:r w:rsidRPr="00B96F02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r w:rsidRPr="00373AAA">
              <w:t xml:space="preserve">Межбюджетные трансферты, передаваемые бюджетам поселений на комплектования книжных фондов библиотек муниципальных образований 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4,0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91" w:type="dxa"/>
            <w:shd w:val="clear" w:color="auto" w:fill="auto"/>
          </w:tcPr>
          <w:p w:rsidR="00D814F5" w:rsidRPr="00B96F02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pPr>
              <w:rPr>
                <w:b/>
              </w:rPr>
            </w:pPr>
            <w:r w:rsidRPr="00373AAA">
              <w:rPr>
                <w:b/>
              </w:rPr>
              <w:t>3.2. Прочие безвозмездные поступления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</w:t>
            </w:r>
          </w:p>
        </w:tc>
        <w:tc>
          <w:tcPr>
            <w:tcW w:w="891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pPr>
              <w:rPr>
                <w:b/>
              </w:rPr>
            </w:pPr>
            <w:r w:rsidRPr="00373AAA">
              <w:rPr>
                <w:b/>
              </w:rPr>
              <w:t xml:space="preserve">3.3.Доходы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</w:t>
            </w:r>
            <w:r w:rsidRPr="00373AAA">
              <w:rPr>
                <w:b/>
              </w:rPr>
              <w:lastRenderedPageBreak/>
              <w:t>муниципальных районов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lastRenderedPageBreak/>
              <w:t>0,4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6,6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6,6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100,0</w:t>
            </w:r>
          </w:p>
        </w:tc>
        <w:tc>
          <w:tcPr>
            <w:tcW w:w="891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pPr>
              <w:rPr>
                <w:b/>
              </w:rPr>
            </w:pPr>
            <w:r w:rsidRPr="00DC7F8B">
              <w:rPr>
                <w:b/>
              </w:rPr>
              <w:lastRenderedPageBreak/>
              <w:t>3.4.Возврат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Cs/>
              </w:rPr>
            </w:pPr>
            <w:r w:rsidRPr="00200FB1">
              <w:rPr>
                <w:bCs/>
              </w:rPr>
              <w:t>-68,3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-35,7</w:t>
            </w:r>
          </w:p>
        </w:tc>
        <w:tc>
          <w:tcPr>
            <w:tcW w:w="960" w:type="dxa"/>
            <w:shd w:val="clear" w:color="auto" w:fill="auto"/>
          </w:tcPr>
          <w:p w:rsidR="00D814F5" w:rsidRPr="00485F17" w:rsidRDefault="00D814F5" w:rsidP="00314F14">
            <w:pPr>
              <w:jc w:val="both"/>
              <w:rPr>
                <w:bCs/>
              </w:rPr>
            </w:pPr>
            <w:r w:rsidRPr="00485F17">
              <w:rPr>
                <w:bCs/>
              </w:rPr>
              <w:t>-35,7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Cs/>
              </w:rPr>
            </w:pPr>
            <w:r w:rsidRPr="00E20E9B">
              <w:rPr>
                <w:bCs/>
              </w:rPr>
              <w:t>100,0</w:t>
            </w:r>
          </w:p>
        </w:tc>
        <w:tc>
          <w:tcPr>
            <w:tcW w:w="891" w:type="dxa"/>
            <w:shd w:val="clear" w:color="auto" w:fill="auto"/>
          </w:tcPr>
          <w:p w:rsidR="00D814F5" w:rsidRPr="00373AAA" w:rsidRDefault="00D814F5" w:rsidP="00314F14">
            <w:pPr>
              <w:jc w:val="both"/>
              <w:rPr>
                <w:bCs/>
                <w:highlight w:val="yellow"/>
              </w:rPr>
            </w:pPr>
            <w:r w:rsidRPr="00485F17">
              <w:rPr>
                <w:bCs/>
              </w:rPr>
              <w:t>-</w:t>
            </w:r>
          </w:p>
        </w:tc>
      </w:tr>
      <w:tr w:rsidR="00D814F5" w:rsidRPr="00373AAA" w:rsidTr="00314F14">
        <w:tc>
          <w:tcPr>
            <w:tcW w:w="3708" w:type="dxa"/>
            <w:shd w:val="clear" w:color="auto" w:fill="auto"/>
            <w:vAlign w:val="bottom"/>
          </w:tcPr>
          <w:p w:rsidR="00D814F5" w:rsidRPr="00373AAA" w:rsidRDefault="00D814F5" w:rsidP="00314F14">
            <w:pPr>
              <w:rPr>
                <w:b/>
              </w:rPr>
            </w:pPr>
            <w:r w:rsidRPr="00373AAA">
              <w:rPr>
                <w:b/>
              </w:rPr>
              <w:t>Итого доходов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</w:rPr>
            </w:pPr>
            <w:r w:rsidRPr="00200FB1">
              <w:rPr>
                <w:b/>
                <w:bCs/>
              </w:rPr>
              <w:t>6695,5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200FB1">
              <w:rPr>
                <w:b/>
                <w:bCs/>
              </w:rPr>
              <w:t>6</w:t>
            </w:r>
            <w:r>
              <w:rPr>
                <w:b/>
                <w:bCs/>
              </w:rPr>
              <w:t>2</w:t>
            </w:r>
            <w:r w:rsidRPr="00200FB1">
              <w:rPr>
                <w:b/>
                <w:bCs/>
              </w:rPr>
              <w:t>8,</w:t>
            </w:r>
            <w:r>
              <w:rPr>
                <w:b/>
                <w:bCs/>
              </w:rPr>
              <w:t>9</w:t>
            </w:r>
          </w:p>
        </w:tc>
        <w:tc>
          <w:tcPr>
            <w:tcW w:w="96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</w:rPr>
            </w:pPr>
            <w:r w:rsidRPr="00200FB1">
              <w:rPr>
                <w:b/>
                <w:bCs/>
              </w:rPr>
              <w:t>5</w:t>
            </w:r>
            <w:r>
              <w:rPr>
                <w:b/>
                <w:bCs/>
              </w:rPr>
              <w:t>773</w:t>
            </w:r>
            <w:r w:rsidRPr="00200FB1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144,2</w:t>
            </w:r>
          </w:p>
        </w:tc>
        <w:tc>
          <w:tcPr>
            <w:tcW w:w="1080" w:type="dxa"/>
            <w:shd w:val="clear" w:color="auto" w:fill="auto"/>
          </w:tcPr>
          <w:p w:rsidR="00D814F5" w:rsidRPr="00E20E9B" w:rsidRDefault="00D814F5" w:rsidP="00314F1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102,6</w:t>
            </w:r>
          </w:p>
        </w:tc>
        <w:tc>
          <w:tcPr>
            <w:tcW w:w="891" w:type="dxa"/>
            <w:shd w:val="clear" w:color="auto" w:fill="auto"/>
          </w:tcPr>
          <w:p w:rsidR="00D814F5" w:rsidRPr="00200FB1" w:rsidRDefault="00D814F5" w:rsidP="00314F14">
            <w:pPr>
              <w:jc w:val="both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86</w:t>
            </w:r>
            <w:r w:rsidRPr="00B96F02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</w:p>
        </w:tc>
      </w:tr>
    </w:tbl>
    <w:p w:rsidR="00D814F5" w:rsidRPr="00CE63BB" w:rsidRDefault="00D814F5" w:rsidP="00D814F5">
      <w:pPr>
        <w:ind w:firstLine="680"/>
        <w:jc w:val="both"/>
        <w:rPr>
          <w:bCs/>
          <w:sz w:val="28"/>
          <w:szCs w:val="28"/>
          <w:highlight w:val="yellow"/>
        </w:rPr>
      </w:pPr>
    </w:p>
    <w:p w:rsidR="00D814F5" w:rsidRPr="00B21E04" w:rsidRDefault="00D814F5" w:rsidP="00D814F5">
      <w:pPr>
        <w:ind w:firstLine="680"/>
        <w:jc w:val="both"/>
        <w:rPr>
          <w:sz w:val="28"/>
          <w:szCs w:val="28"/>
        </w:rPr>
      </w:pPr>
      <w:r w:rsidRPr="00B21E04">
        <w:rPr>
          <w:bCs/>
          <w:sz w:val="28"/>
          <w:szCs w:val="28"/>
        </w:rPr>
        <w:t xml:space="preserve">Из таблицы видно, что </w:t>
      </w:r>
      <w:r w:rsidRPr="00B21E04">
        <w:rPr>
          <w:b/>
          <w:bCs/>
          <w:sz w:val="28"/>
          <w:szCs w:val="28"/>
        </w:rPr>
        <w:t xml:space="preserve">общий объем </w:t>
      </w:r>
      <w:r w:rsidRPr="00B21E04">
        <w:rPr>
          <w:bCs/>
          <w:sz w:val="28"/>
          <w:szCs w:val="28"/>
        </w:rPr>
        <w:t>доходов бюджета поселения за 201</w:t>
      </w:r>
      <w:r>
        <w:rPr>
          <w:bCs/>
          <w:sz w:val="28"/>
          <w:szCs w:val="28"/>
        </w:rPr>
        <w:t>4</w:t>
      </w:r>
      <w:r w:rsidRPr="00B21E04">
        <w:rPr>
          <w:bCs/>
          <w:sz w:val="28"/>
          <w:szCs w:val="28"/>
        </w:rPr>
        <w:t xml:space="preserve"> год составил 5</w:t>
      </w:r>
      <w:r>
        <w:rPr>
          <w:bCs/>
          <w:sz w:val="28"/>
          <w:szCs w:val="28"/>
        </w:rPr>
        <w:t>773</w:t>
      </w:r>
      <w:r w:rsidRPr="00B21E0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1</w:t>
      </w:r>
      <w:r w:rsidRPr="00B21E04">
        <w:rPr>
          <w:bCs/>
          <w:sz w:val="28"/>
          <w:szCs w:val="28"/>
        </w:rPr>
        <w:t xml:space="preserve"> тыс. рублей, исполнение уточненных бюджетных назначений составило 10</w:t>
      </w:r>
      <w:r>
        <w:rPr>
          <w:bCs/>
          <w:sz w:val="28"/>
          <w:szCs w:val="28"/>
        </w:rPr>
        <w:t>2</w:t>
      </w:r>
      <w:r w:rsidRPr="00B21E0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</w:t>
      </w:r>
      <w:r w:rsidRPr="00B21E04">
        <w:rPr>
          <w:bCs/>
          <w:sz w:val="28"/>
          <w:szCs w:val="28"/>
        </w:rPr>
        <w:t>%. В 201</w:t>
      </w:r>
      <w:r>
        <w:rPr>
          <w:bCs/>
          <w:sz w:val="28"/>
          <w:szCs w:val="28"/>
        </w:rPr>
        <w:t>4</w:t>
      </w:r>
      <w:r w:rsidRPr="00B21E04">
        <w:rPr>
          <w:bCs/>
          <w:sz w:val="28"/>
          <w:szCs w:val="28"/>
        </w:rPr>
        <w:t xml:space="preserve"> году </w:t>
      </w:r>
      <w:r w:rsidRPr="00B21E04">
        <w:rPr>
          <w:sz w:val="28"/>
          <w:szCs w:val="28"/>
        </w:rPr>
        <w:t xml:space="preserve">поступило доходов на </w:t>
      </w:r>
      <w:r>
        <w:rPr>
          <w:sz w:val="28"/>
          <w:szCs w:val="28"/>
        </w:rPr>
        <w:t>922</w:t>
      </w:r>
      <w:r w:rsidRPr="00B21E04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21E04">
        <w:rPr>
          <w:sz w:val="28"/>
          <w:szCs w:val="28"/>
        </w:rPr>
        <w:t xml:space="preserve"> тыс. рублей  или на 1</w:t>
      </w:r>
      <w:r>
        <w:rPr>
          <w:sz w:val="28"/>
          <w:szCs w:val="28"/>
        </w:rPr>
        <w:t>3,8</w:t>
      </w:r>
      <w:r w:rsidRPr="00B21E04">
        <w:rPr>
          <w:sz w:val="28"/>
          <w:szCs w:val="28"/>
        </w:rPr>
        <w:t xml:space="preserve">% </w:t>
      </w:r>
      <w:r>
        <w:rPr>
          <w:sz w:val="28"/>
          <w:szCs w:val="28"/>
        </w:rPr>
        <w:t>меньше</w:t>
      </w:r>
      <w:r w:rsidRPr="00B21E04">
        <w:rPr>
          <w:sz w:val="28"/>
          <w:szCs w:val="28"/>
        </w:rPr>
        <w:t>, чем в 201</w:t>
      </w:r>
      <w:r>
        <w:rPr>
          <w:sz w:val="28"/>
          <w:szCs w:val="28"/>
        </w:rPr>
        <w:t>3</w:t>
      </w:r>
      <w:r w:rsidRPr="00B21E04">
        <w:rPr>
          <w:sz w:val="28"/>
          <w:szCs w:val="28"/>
        </w:rPr>
        <w:t xml:space="preserve"> году.</w:t>
      </w:r>
    </w:p>
    <w:p w:rsidR="00D814F5" w:rsidRDefault="00D814F5" w:rsidP="00D814F5">
      <w:pPr>
        <w:ind w:firstLine="680"/>
        <w:jc w:val="both"/>
        <w:rPr>
          <w:bCs/>
          <w:sz w:val="28"/>
          <w:szCs w:val="28"/>
        </w:rPr>
      </w:pPr>
      <w:r w:rsidRPr="00B21E04">
        <w:rPr>
          <w:b/>
          <w:bCs/>
          <w:sz w:val="28"/>
          <w:szCs w:val="28"/>
        </w:rPr>
        <w:t>Налоговых</w:t>
      </w:r>
      <w:r w:rsidRPr="00B21E04">
        <w:rPr>
          <w:bCs/>
          <w:sz w:val="28"/>
          <w:szCs w:val="28"/>
        </w:rPr>
        <w:t xml:space="preserve"> доходов поступило в 201</w:t>
      </w:r>
      <w:r>
        <w:rPr>
          <w:bCs/>
          <w:sz w:val="28"/>
          <w:szCs w:val="28"/>
        </w:rPr>
        <w:t>4</w:t>
      </w:r>
      <w:r w:rsidRPr="00B21E04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 xml:space="preserve"> в сумме 4203,4 тыс. рублей, что на  </w:t>
      </w:r>
      <w:r>
        <w:rPr>
          <w:sz w:val="28"/>
          <w:szCs w:val="28"/>
        </w:rPr>
        <w:t>1046,6</w:t>
      </w:r>
      <w:r w:rsidRPr="00B21E04">
        <w:rPr>
          <w:sz w:val="28"/>
          <w:szCs w:val="28"/>
        </w:rPr>
        <w:t xml:space="preserve"> тыс. рублей  или на 3</w:t>
      </w:r>
      <w:r>
        <w:rPr>
          <w:sz w:val="28"/>
          <w:szCs w:val="28"/>
        </w:rPr>
        <w:t>3</w:t>
      </w:r>
      <w:r w:rsidRPr="00B21E04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B21E04">
        <w:rPr>
          <w:sz w:val="28"/>
          <w:szCs w:val="28"/>
        </w:rPr>
        <w:t>% больше</w:t>
      </w:r>
      <w:r>
        <w:rPr>
          <w:bCs/>
          <w:sz w:val="28"/>
          <w:szCs w:val="28"/>
        </w:rPr>
        <w:t xml:space="preserve">, чем в 2013 году.  Доходы исполнены на </w:t>
      </w:r>
      <w:r w:rsidRPr="00B21E04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3</w:t>
      </w:r>
      <w:r w:rsidRPr="00B21E0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</w:t>
      </w:r>
      <w:r w:rsidRPr="00B21E04">
        <w:rPr>
          <w:bCs/>
          <w:sz w:val="28"/>
          <w:szCs w:val="28"/>
        </w:rPr>
        <w:t xml:space="preserve">% к уточненным бюджетным назначениям. </w:t>
      </w:r>
      <w:r>
        <w:rPr>
          <w:bCs/>
          <w:sz w:val="28"/>
          <w:szCs w:val="28"/>
        </w:rPr>
        <w:t xml:space="preserve"> </w:t>
      </w:r>
    </w:p>
    <w:p w:rsidR="00D814F5" w:rsidRDefault="00D814F5" w:rsidP="00D814F5">
      <w:pPr>
        <w:ind w:firstLine="680"/>
        <w:jc w:val="both"/>
        <w:rPr>
          <w:bCs/>
          <w:sz w:val="28"/>
          <w:szCs w:val="28"/>
        </w:rPr>
      </w:pPr>
      <w:r w:rsidRPr="00B21E04">
        <w:rPr>
          <w:bCs/>
          <w:sz w:val="28"/>
          <w:szCs w:val="28"/>
        </w:rPr>
        <w:t>По всем налоговым доходам в разрезе видов</w:t>
      </w:r>
      <w:r>
        <w:rPr>
          <w:bCs/>
          <w:sz w:val="28"/>
          <w:szCs w:val="28"/>
        </w:rPr>
        <w:t xml:space="preserve"> исп</w:t>
      </w:r>
      <w:r w:rsidRPr="00B21E04">
        <w:rPr>
          <w:bCs/>
          <w:sz w:val="28"/>
          <w:szCs w:val="28"/>
        </w:rPr>
        <w:t xml:space="preserve">олнение составило свыше 100%. </w:t>
      </w:r>
    </w:p>
    <w:p w:rsidR="00D814F5" w:rsidRPr="00B21E04" w:rsidRDefault="00D814F5" w:rsidP="00D814F5">
      <w:pPr>
        <w:ind w:firstLine="680"/>
        <w:jc w:val="both"/>
        <w:rPr>
          <w:bCs/>
          <w:sz w:val="28"/>
          <w:szCs w:val="28"/>
        </w:rPr>
      </w:pPr>
      <w:r w:rsidRPr="00B21E04">
        <w:rPr>
          <w:bCs/>
          <w:sz w:val="28"/>
          <w:szCs w:val="28"/>
        </w:rPr>
        <w:t xml:space="preserve">Доля налоговых доходов в общем объеме доходов </w:t>
      </w:r>
      <w:r>
        <w:rPr>
          <w:bCs/>
          <w:sz w:val="28"/>
          <w:szCs w:val="28"/>
        </w:rPr>
        <w:t xml:space="preserve">увеличилась по сравнению с </w:t>
      </w:r>
      <w:r w:rsidRPr="00B21E04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3</w:t>
      </w:r>
      <w:r w:rsidRPr="00B21E04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ом и </w:t>
      </w:r>
      <w:r w:rsidRPr="00B21E04">
        <w:rPr>
          <w:bCs/>
          <w:sz w:val="28"/>
          <w:szCs w:val="28"/>
        </w:rPr>
        <w:t xml:space="preserve"> составляет 7</w:t>
      </w:r>
      <w:r>
        <w:rPr>
          <w:bCs/>
          <w:sz w:val="28"/>
          <w:szCs w:val="28"/>
        </w:rPr>
        <w:t>2</w:t>
      </w:r>
      <w:r w:rsidRPr="00B21E0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8</w:t>
      </w:r>
      <w:r w:rsidRPr="00B21E04">
        <w:rPr>
          <w:bCs/>
          <w:sz w:val="28"/>
          <w:szCs w:val="28"/>
        </w:rPr>
        <w:t>% (</w:t>
      </w:r>
      <w:r>
        <w:rPr>
          <w:bCs/>
          <w:sz w:val="28"/>
          <w:szCs w:val="28"/>
        </w:rPr>
        <w:t>в основном за счет поступления акцизов на нефтепродукты</w:t>
      </w:r>
      <w:r w:rsidRPr="00B21E04">
        <w:rPr>
          <w:bCs/>
          <w:sz w:val="28"/>
          <w:szCs w:val="28"/>
        </w:rPr>
        <w:t>).</w:t>
      </w:r>
    </w:p>
    <w:p w:rsidR="00D814F5" w:rsidRPr="00CE63BB" w:rsidRDefault="00D814F5" w:rsidP="00D814F5">
      <w:pPr>
        <w:ind w:firstLine="680"/>
        <w:jc w:val="both"/>
        <w:rPr>
          <w:bCs/>
          <w:sz w:val="28"/>
          <w:szCs w:val="28"/>
          <w:highlight w:val="yellow"/>
        </w:rPr>
      </w:pPr>
      <w:r w:rsidRPr="00B21E04">
        <w:rPr>
          <w:b/>
          <w:bCs/>
          <w:sz w:val="28"/>
          <w:szCs w:val="28"/>
        </w:rPr>
        <w:t>Неналоговых</w:t>
      </w:r>
      <w:r w:rsidRPr="00B21E04">
        <w:rPr>
          <w:bCs/>
          <w:sz w:val="28"/>
          <w:szCs w:val="28"/>
        </w:rPr>
        <w:t xml:space="preserve"> доходов поступило в 201</w:t>
      </w:r>
      <w:r>
        <w:rPr>
          <w:bCs/>
          <w:sz w:val="28"/>
          <w:szCs w:val="28"/>
        </w:rPr>
        <w:t>4</w:t>
      </w:r>
      <w:r w:rsidRPr="00B21E04">
        <w:rPr>
          <w:bCs/>
          <w:sz w:val="28"/>
          <w:szCs w:val="28"/>
        </w:rPr>
        <w:t xml:space="preserve"> году 1</w:t>
      </w:r>
      <w:r>
        <w:rPr>
          <w:bCs/>
          <w:sz w:val="28"/>
          <w:szCs w:val="28"/>
        </w:rPr>
        <w:t>76</w:t>
      </w:r>
      <w:r w:rsidRPr="00B21E0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4</w:t>
      </w:r>
      <w:r w:rsidRPr="00B21E04">
        <w:rPr>
          <w:bCs/>
          <w:sz w:val="28"/>
          <w:szCs w:val="28"/>
        </w:rPr>
        <w:t xml:space="preserve"> тыс. рублей, исполнение уточненных бюджетных назначений составило 10</w:t>
      </w:r>
      <w:r>
        <w:rPr>
          <w:bCs/>
          <w:sz w:val="28"/>
          <w:szCs w:val="28"/>
        </w:rPr>
        <w:t>0</w:t>
      </w:r>
      <w:r w:rsidRPr="00B21E0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</w:t>
      </w:r>
      <w:r w:rsidRPr="00B21E04">
        <w:rPr>
          <w:bCs/>
          <w:sz w:val="28"/>
          <w:szCs w:val="28"/>
        </w:rPr>
        <w:t>%. По сравнению с 201</w:t>
      </w:r>
      <w:r>
        <w:rPr>
          <w:bCs/>
          <w:sz w:val="28"/>
          <w:szCs w:val="28"/>
        </w:rPr>
        <w:t>3</w:t>
      </w:r>
      <w:r w:rsidRPr="00B21E04">
        <w:rPr>
          <w:bCs/>
          <w:sz w:val="28"/>
          <w:szCs w:val="28"/>
        </w:rPr>
        <w:t xml:space="preserve"> годом поступило на </w:t>
      </w:r>
      <w:r>
        <w:rPr>
          <w:bCs/>
          <w:sz w:val="28"/>
          <w:szCs w:val="28"/>
        </w:rPr>
        <w:t>34</w:t>
      </w:r>
      <w:r w:rsidRPr="00B21E0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6 тыс. рублей  </w:t>
      </w:r>
      <w:r w:rsidRPr="00B21E04">
        <w:rPr>
          <w:bCs/>
          <w:sz w:val="28"/>
          <w:szCs w:val="28"/>
        </w:rPr>
        <w:t>или на 2</w:t>
      </w:r>
      <w:r>
        <w:rPr>
          <w:bCs/>
          <w:sz w:val="28"/>
          <w:szCs w:val="28"/>
        </w:rPr>
        <w:t>4</w:t>
      </w:r>
      <w:r w:rsidRPr="00B21E0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4% </w:t>
      </w:r>
      <w:r w:rsidRPr="00B21E04">
        <w:rPr>
          <w:bCs/>
          <w:sz w:val="28"/>
          <w:szCs w:val="28"/>
        </w:rPr>
        <w:t>больше.</w:t>
      </w:r>
    </w:p>
    <w:p w:rsidR="00D814F5" w:rsidRPr="00B21E04" w:rsidRDefault="00D814F5" w:rsidP="00D814F5">
      <w:pPr>
        <w:ind w:firstLine="680"/>
        <w:jc w:val="both"/>
        <w:rPr>
          <w:bCs/>
          <w:sz w:val="28"/>
          <w:szCs w:val="28"/>
        </w:rPr>
      </w:pPr>
      <w:r w:rsidRPr="00B21E04">
        <w:rPr>
          <w:bCs/>
          <w:sz w:val="28"/>
          <w:szCs w:val="28"/>
        </w:rPr>
        <w:t>Доля неналоговых доходов в общем объеме доходов за 201</w:t>
      </w:r>
      <w:r>
        <w:rPr>
          <w:bCs/>
          <w:sz w:val="28"/>
          <w:szCs w:val="28"/>
        </w:rPr>
        <w:t>4</w:t>
      </w:r>
      <w:r w:rsidRPr="00B21E04">
        <w:rPr>
          <w:bCs/>
          <w:sz w:val="28"/>
          <w:szCs w:val="28"/>
        </w:rPr>
        <w:t xml:space="preserve"> год составила </w:t>
      </w:r>
      <w:r>
        <w:rPr>
          <w:bCs/>
          <w:sz w:val="28"/>
          <w:szCs w:val="28"/>
        </w:rPr>
        <w:t>3</w:t>
      </w:r>
      <w:r w:rsidRPr="00B21E04">
        <w:rPr>
          <w:bCs/>
          <w:sz w:val="28"/>
          <w:szCs w:val="28"/>
        </w:rPr>
        <w:t>,1%</w:t>
      </w:r>
      <w:r>
        <w:rPr>
          <w:bCs/>
          <w:sz w:val="28"/>
          <w:szCs w:val="28"/>
        </w:rPr>
        <w:t xml:space="preserve"> (в 2013 году – 2,1%)</w:t>
      </w:r>
      <w:r w:rsidRPr="00B21E04">
        <w:rPr>
          <w:bCs/>
          <w:sz w:val="28"/>
          <w:szCs w:val="28"/>
        </w:rPr>
        <w:t>.</w:t>
      </w:r>
    </w:p>
    <w:p w:rsidR="00D814F5" w:rsidRDefault="00D814F5" w:rsidP="00D814F5">
      <w:pPr>
        <w:ind w:firstLine="680"/>
        <w:jc w:val="both"/>
        <w:rPr>
          <w:bCs/>
          <w:sz w:val="28"/>
          <w:szCs w:val="28"/>
        </w:rPr>
      </w:pPr>
      <w:r w:rsidRPr="00B21E04">
        <w:rPr>
          <w:sz w:val="28"/>
          <w:szCs w:val="28"/>
        </w:rPr>
        <w:t>Общий объем</w:t>
      </w:r>
      <w:r w:rsidRPr="00B21E04">
        <w:rPr>
          <w:b/>
          <w:sz w:val="28"/>
          <w:szCs w:val="28"/>
        </w:rPr>
        <w:t xml:space="preserve"> безвозмездных поступлений</w:t>
      </w:r>
      <w:r w:rsidRPr="00B21E04">
        <w:rPr>
          <w:sz w:val="28"/>
          <w:szCs w:val="28"/>
        </w:rPr>
        <w:t xml:space="preserve"> в 201</w:t>
      </w:r>
      <w:r>
        <w:rPr>
          <w:sz w:val="28"/>
          <w:szCs w:val="28"/>
        </w:rPr>
        <w:t>4</w:t>
      </w:r>
      <w:r w:rsidRPr="00B21E04">
        <w:rPr>
          <w:sz w:val="28"/>
          <w:szCs w:val="28"/>
        </w:rPr>
        <w:t xml:space="preserve"> году составил </w:t>
      </w:r>
      <w:r>
        <w:rPr>
          <w:sz w:val="28"/>
          <w:szCs w:val="28"/>
        </w:rPr>
        <w:t>1393,3</w:t>
      </w:r>
      <w:r w:rsidRPr="00B21E04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100,0</w:t>
      </w:r>
      <w:r w:rsidRPr="00A53C7A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 </w:t>
      </w:r>
      <w:r w:rsidRPr="00A53C7A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</w:t>
      </w:r>
      <w:r w:rsidRPr="00A53C7A">
        <w:rPr>
          <w:sz w:val="28"/>
          <w:szCs w:val="28"/>
        </w:rPr>
        <w:t xml:space="preserve">бюджетным назначениям, что на </w:t>
      </w:r>
      <w:r>
        <w:rPr>
          <w:sz w:val="28"/>
          <w:szCs w:val="28"/>
        </w:rPr>
        <w:t>59,0</w:t>
      </w:r>
      <w:r w:rsidRPr="00A53C7A">
        <w:rPr>
          <w:sz w:val="28"/>
          <w:szCs w:val="28"/>
        </w:rPr>
        <w:t>% меньше, чем в 201</w:t>
      </w:r>
      <w:r>
        <w:rPr>
          <w:sz w:val="28"/>
          <w:szCs w:val="28"/>
        </w:rPr>
        <w:t>3</w:t>
      </w:r>
      <w:r w:rsidRPr="00A53C7A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. </w:t>
      </w:r>
    </w:p>
    <w:p w:rsidR="00D814F5" w:rsidRDefault="00D814F5" w:rsidP="00D814F5">
      <w:pPr>
        <w:ind w:firstLine="680"/>
        <w:jc w:val="both"/>
        <w:rPr>
          <w:sz w:val="28"/>
          <w:szCs w:val="28"/>
        </w:rPr>
      </w:pPr>
      <w:r w:rsidRPr="00CE5AFB">
        <w:rPr>
          <w:sz w:val="28"/>
          <w:szCs w:val="28"/>
        </w:rPr>
        <w:t>Из общей суммы безвозмездных поступлений, безвозмездные поступления от других бюджетов бюджетной системы РФ исполнены в 201</w:t>
      </w:r>
      <w:r>
        <w:rPr>
          <w:sz w:val="28"/>
          <w:szCs w:val="28"/>
        </w:rPr>
        <w:t>4</w:t>
      </w:r>
      <w:r w:rsidRPr="00CE5AFB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</w:t>
      </w:r>
      <w:r w:rsidRPr="00CE5AFB">
        <w:rPr>
          <w:sz w:val="28"/>
          <w:szCs w:val="28"/>
        </w:rPr>
        <w:t>4</w:t>
      </w:r>
      <w:r>
        <w:rPr>
          <w:sz w:val="28"/>
          <w:szCs w:val="28"/>
        </w:rPr>
        <w:t>22</w:t>
      </w:r>
      <w:r w:rsidRPr="00CE5AFB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CE5AFB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или 100</w:t>
      </w:r>
      <w:r w:rsidRPr="00CE5AFB">
        <w:rPr>
          <w:sz w:val="28"/>
          <w:szCs w:val="28"/>
        </w:rPr>
        <w:t xml:space="preserve">% к плану. </w:t>
      </w:r>
    </w:p>
    <w:p w:rsidR="00D814F5" w:rsidRPr="00CE63BB" w:rsidRDefault="00D814F5" w:rsidP="00D814F5">
      <w:pPr>
        <w:ind w:firstLine="680"/>
        <w:jc w:val="both"/>
        <w:rPr>
          <w:sz w:val="28"/>
          <w:szCs w:val="28"/>
          <w:highlight w:val="yellow"/>
        </w:rPr>
      </w:pPr>
      <w:r w:rsidRPr="00CE5AFB">
        <w:rPr>
          <w:sz w:val="28"/>
          <w:szCs w:val="28"/>
        </w:rPr>
        <w:t>По сравнению с 201</w:t>
      </w:r>
      <w:r>
        <w:rPr>
          <w:sz w:val="28"/>
          <w:szCs w:val="28"/>
        </w:rPr>
        <w:t>3</w:t>
      </w:r>
      <w:r w:rsidRPr="00CE5AFB">
        <w:rPr>
          <w:sz w:val="28"/>
          <w:szCs w:val="28"/>
        </w:rPr>
        <w:t xml:space="preserve"> годом безвозмездные поступления от других бюджетов бюджетной системы РФ у</w:t>
      </w:r>
      <w:r>
        <w:rPr>
          <w:sz w:val="28"/>
          <w:szCs w:val="28"/>
        </w:rPr>
        <w:t>м</w:t>
      </w:r>
      <w:r w:rsidRPr="00CE5AFB">
        <w:rPr>
          <w:sz w:val="28"/>
          <w:szCs w:val="28"/>
        </w:rPr>
        <w:t>е</w:t>
      </w:r>
      <w:r>
        <w:rPr>
          <w:sz w:val="28"/>
          <w:szCs w:val="28"/>
        </w:rPr>
        <w:t>ньши</w:t>
      </w:r>
      <w:r w:rsidRPr="00CE5AFB">
        <w:rPr>
          <w:sz w:val="28"/>
          <w:szCs w:val="28"/>
        </w:rPr>
        <w:t xml:space="preserve">лись на </w:t>
      </w:r>
      <w:r>
        <w:rPr>
          <w:sz w:val="28"/>
          <w:szCs w:val="28"/>
        </w:rPr>
        <w:t>58</w:t>
      </w:r>
      <w:r w:rsidRPr="00CE5AFB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CE5AFB">
        <w:rPr>
          <w:sz w:val="28"/>
          <w:szCs w:val="28"/>
        </w:rPr>
        <w:t>%</w:t>
      </w:r>
      <w:r>
        <w:rPr>
          <w:sz w:val="28"/>
          <w:szCs w:val="28"/>
        </w:rPr>
        <w:t xml:space="preserve"> (за счет уменьшения субсидий)</w:t>
      </w:r>
      <w:r w:rsidRPr="00A53C7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3C7A">
        <w:rPr>
          <w:bCs/>
          <w:sz w:val="28"/>
          <w:szCs w:val="28"/>
        </w:rPr>
        <w:t xml:space="preserve"> </w:t>
      </w:r>
      <w:r w:rsidRPr="00CE5AFB">
        <w:rPr>
          <w:sz w:val="28"/>
          <w:szCs w:val="28"/>
        </w:rPr>
        <w:t xml:space="preserve"> </w:t>
      </w:r>
    </w:p>
    <w:p w:rsidR="00D814F5" w:rsidRPr="00CE63BB" w:rsidRDefault="00D814F5" w:rsidP="00D814F5">
      <w:pPr>
        <w:ind w:firstLine="680"/>
        <w:jc w:val="both"/>
        <w:rPr>
          <w:sz w:val="28"/>
          <w:szCs w:val="28"/>
          <w:highlight w:val="yellow"/>
        </w:rPr>
      </w:pPr>
      <w:r w:rsidRPr="00A53C7A">
        <w:rPr>
          <w:bCs/>
          <w:sz w:val="28"/>
          <w:szCs w:val="28"/>
        </w:rPr>
        <w:t>Доля безвозмездных поступлений в общем объеме доходов за 201</w:t>
      </w:r>
      <w:r>
        <w:rPr>
          <w:bCs/>
          <w:sz w:val="28"/>
          <w:szCs w:val="28"/>
        </w:rPr>
        <w:t>4</w:t>
      </w:r>
      <w:r w:rsidRPr="00A53C7A">
        <w:rPr>
          <w:bCs/>
          <w:sz w:val="28"/>
          <w:szCs w:val="28"/>
        </w:rPr>
        <w:t xml:space="preserve"> год составляет </w:t>
      </w:r>
      <w:r>
        <w:rPr>
          <w:bCs/>
          <w:sz w:val="28"/>
          <w:szCs w:val="28"/>
        </w:rPr>
        <w:t>24</w:t>
      </w:r>
      <w:r w:rsidRPr="00A53C7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1</w:t>
      </w:r>
      <w:r w:rsidRPr="00A53C7A">
        <w:rPr>
          <w:bCs/>
          <w:sz w:val="28"/>
          <w:szCs w:val="28"/>
        </w:rPr>
        <w:t>% (в 201</w:t>
      </w:r>
      <w:r>
        <w:rPr>
          <w:bCs/>
          <w:sz w:val="28"/>
          <w:szCs w:val="28"/>
        </w:rPr>
        <w:t>3</w:t>
      </w:r>
      <w:r w:rsidRPr="00A53C7A">
        <w:rPr>
          <w:bCs/>
          <w:sz w:val="28"/>
          <w:szCs w:val="28"/>
        </w:rPr>
        <w:t xml:space="preserve"> году - 5</w:t>
      </w:r>
      <w:r>
        <w:rPr>
          <w:bCs/>
          <w:sz w:val="28"/>
          <w:szCs w:val="28"/>
        </w:rPr>
        <w:t>0</w:t>
      </w:r>
      <w:r w:rsidRPr="00A53C7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</w:t>
      </w:r>
      <w:r w:rsidRPr="00A53C7A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>.</w:t>
      </w:r>
    </w:p>
    <w:p w:rsidR="00D814F5" w:rsidRPr="00CE63BB" w:rsidRDefault="00D814F5" w:rsidP="00D814F5">
      <w:pPr>
        <w:autoSpaceDE w:val="0"/>
        <w:autoSpaceDN w:val="0"/>
        <w:adjustRightInd w:val="0"/>
        <w:rPr>
          <w:b/>
          <w:i/>
          <w:sz w:val="28"/>
          <w:szCs w:val="28"/>
          <w:highlight w:val="yellow"/>
        </w:rPr>
      </w:pPr>
    </w:p>
    <w:p w:rsidR="00D814F5" w:rsidRPr="00B337A4" w:rsidRDefault="00314F14" w:rsidP="00D814F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</w:t>
      </w:r>
      <w:r w:rsidR="00D814F5" w:rsidRPr="00B337A4">
        <w:rPr>
          <w:b/>
          <w:sz w:val="28"/>
          <w:szCs w:val="28"/>
        </w:rPr>
        <w:t xml:space="preserve"> бюджета Упорненского сельского поселения по </w:t>
      </w:r>
      <w:r w:rsidR="00D814F5">
        <w:rPr>
          <w:b/>
          <w:sz w:val="28"/>
          <w:szCs w:val="28"/>
        </w:rPr>
        <w:t xml:space="preserve">     </w:t>
      </w:r>
      <w:r w:rsidR="00D814F5" w:rsidRPr="00B337A4">
        <w:rPr>
          <w:b/>
          <w:sz w:val="28"/>
          <w:szCs w:val="28"/>
        </w:rPr>
        <w:t>расходам  за 201</w:t>
      </w:r>
      <w:r w:rsidR="00D814F5">
        <w:rPr>
          <w:b/>
          <w:sz w:val="28"/>
          <w:szCs w:val="28"/>
        </w:rPr>
        <w:t>4</w:t>
      </w:r>
      <w:r w:rsidR="00D814F5" w:rsidRPr="00B337A4">
        <w:rPr>
          <w:b/>
          <w:sz w:val="28"/>
          <w:szCs w:val="28"/>
        </w:rPr>
        <w:t xml:space="preserve"> год </w:t>
      </w:r>
    </w:p>
    <w:p w:rsidR="00D814F5" w:rsidRPr="00CE63BB" w:rsidRDefault="00D814F5" w:rsidP="00D814F5">
      <w:pPr>
        <w:autoSpaceDE w:val="0"/>
        <w:autoSpaceDN w:val="0"/>
        <w:adjustRightInd w:val="0"/>
        <w:ind w:firstLine="540"/>
        <w:jc w:val="center"/>
        <w:rPr>
          <w:b/>
          <w:i/>
          <w:highlight w:val="yellow"/>
        </w:rPr>
      </w:pPr>
    </w:p>
    <w:p w:rsidR="00D814F5" w:rsidRPr="00002A59" w:rsidRDefault="00D814F5" w:rsidP="00D814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578A">
        <w:rPr>
          <w:sz w:val="28"/>
          <w:szCs w:val="28"/>
        </w:rPr>
        <w:t xml:space="preserve">Первоначальные бюджетные назначения по расходам составили </w:t>
      </w:r>
      <w:r>
        <w:rPr>
          <w:sz w:val="28"/>
          <w:szCs w:val="28"/>
        </w:rPr>
        <w:t>3739</w:t>
      </w:r>
      <w:r w:rsidRPr="009A578A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9A578A">
        <w:rPr>
          <w:sz w:val="28"/>
          <w:szCs w:val="28"/>
        </w:rPr>
        <w:t xml:space="preserve"> тыс. рублей. </w:t>
      </w:r>
      <w:r>
        <w:rPr>
          <w:sz w:val="28"/>
          <w:szCs w:val="28"/>
        </w:rPr>
        <w:t xml:space="preserve"> </w:t>
      </w:r>
      <w:r w:rsidRPr="009A578A">
        <w:rPr>
          <w:sz w:val="28"/>
          <w:szCs w:val="28"/>
        </w:rPr>
        <w:t xml:space="preserve">В ходе исполнения бюджета в первоначальный бюджет  вносились изменения и дополнения. </w:t>
      </w:r>
      <w:r w:rsidRPr="00002A59">
        <w:rPr>
          <w:sz w:val="28"/>
          <w:szCs w:val="28"/>
        </w:rPr>
        <w:t xml:space="preserve">В результате расходы увеличены на  </w:t>
      </w:r>
      <w:r>
        <w:rPr>
          <w:sz w:val="28"/>
          <w:szCs w:val="28"/>
        </w:rPr>
        <w:t>2222</w:t>
      </w:r>
      <w:r w:rsidRPr="00002A59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002A59">
        <w:rPr>
          <w:sz w:val="28"/>
          <w:szCs w:val="28"/>
        </w:rPr>
        <w:t xml:space="preserve"> тыс. рублей  и утверждены в последней редакции в общей сумме </w:t>
      </w:r>
      <w:r>
        <w:rPr>
          <w:sz w:val="28"/>
          <w:szCs w:val="28"/>
        </w:rPr>
        <w:t>5962</w:t>
      </w:r>
      <w:r w:rsidRPr="00002A59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002A59">
        <w:rPr>
          <w:sz w:val="28"/>
          <w:szCs w:val="28"/>
        </w:rPr>
        <w:t xml:space="preserve">  тыс. рублей. </w:t>
      </w:r>
    </w:p>
    <w:p w:rsidR="00D814F5" w:rsidRPr="00712E64" w:rsidRDefault="00D814F5" w:rsidP="00D814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Данные об исполнении  </w:t>
      </w:r>
      <w:r w:rsidRPr="00712E64">
        <w:rPr>
          <w:sz w:val="28"/>
          <w:szCs w:val="28"/>
        </w:rPr>
        <w:t>расходов  бюджета Упорненского сельского поселения за 201</w:t>
      </w:r>
      <w:r>
        <w:rPr>
          <w:sz w:val="28"/>
          <w:szCs w:val="28"/>
        </w:rPr>
        <w:t>4</w:t>
      </w:r>
      <w:r w:rsidRPr="00712E64">
        <w:rPr>
          <w:sz w:val="28"/>
          <w:szCs w:val="28"/>
        </w:rPr>
        <w:t xml:space="preserve"> год приведен</w:t>
      </w:r>
      <w:r>
        <w:rPr>
          <w:sz w:val="28"/>
          <w:szCs w:val="28"/>
        </w:rPr>
        <w:t>ы</w:t>
      </w:r>
      <w:r w:rsidRPr="00712E64">
        <w:rPr>
          <w:sz w:val="28"/>
          <w:szCs w:val="28"/>
        </w:rPr>
        <w:t xml:space="preserve"> в таблице: </w:t>
      </w:r>
    </w:p>
    <w:p w:rsidR="00D814F5" w:rsidRPr="00CE63BB" w:rsidRDefault="00D814F5" w:rsidP="00D814F5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tbl>
      <w:tblPr>
        <w:tblW w:w="9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60"/>
        <w:gridCol w:w="1320"/>
        <w:gridCol w:w="1200"/>
        <w:gridCol w:w="1200"/>
        <w:gridCol w:w="1200"/>
        <w:gridCol w:w="901"/>
      </w:tblGrid>
      <w:tr w:rsidR="00D814F5" w:rsidRPr="00CE63BB" w:rsidTr="00314F14">
        <w:trPr>
          <w:trHeight w:val="654"/>
        </w:trPr>
        <w:tc>
          <w:tcPr>
            <w:tcW w:w="720" w:type="dxa"/>
            <w:vMerge w:val="restart"/>
            <w:vAlign w:val="center"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ind w:left="-180" w:right="-108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Раздел,</w:t>
            </w:r>
          </w:p>
          <w:p w:rsidR="00D814F5" w:rsidRPr="00DF00FB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Подраздел</w:t>
            </w:r>
          </w:p>
        </w:tc>
        <w:tc>
          <w:tcPr>
            <w:tcW w:w="2760" w:type="dxa"/>
            <w:vMerge w:val="restart"/>
            <w:vAlign w:val="center"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Направление расходов</w:t>
            </w:r>
          </w:p>
        </w:tc>
        <w:tc>
          <w:tcPr>
            <w:tcW w:w="1320" w:type="dxa"/>
            <w:vMerge w:val="restart"/>
            <w:vAlign w:val="center"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Утвержденные бюджетные назначения (Решение от 17.12.2013 г. № 66/119 )</w:t>
            </w:r>
          </w:p>
        </w:tc>
        <w:tc>
          <w:tcPr>
            <w:tcW w:w="1200" w:type="dxa"/>
            <w:vMerge w:val="restart"/>
            <w:vAlign w:val="center"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Уточненные бюджетные назначения (бюджетная роспись)</w:t>
            </w:r>
          </w:p>
        </w:tc>
        <w:tc>
          <w:tcPr>
            <w:tcW w:w="1200" w:type="dxa"/>
            <w:vMerge w:val="restart"/>
            <w:vAlign w:val="center"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Исполнено</w:t>
            </w:r>
          </w:p>
          <w:p w:rsidR="00D814F5" w:rsidRPr="00DF00FB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за 2014 год</w:t>
            </w:r>
          </w:p>
        </w:tc>
        <w:tc>
          <w:tcPr>
            <w:tcW w:w="2101" w:type="dxa"/>
            <w:gridSpan w:val="2"/>
            <w:vAlign w:val="center"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К бюджетным назначениям</w:t>
            </w:r>
          </w:p>
        </w:tc>
      </w:tr>
      <w:tr w:rsidR="00D814F5" w:rsidRPr="00CE63BB" w:rsidTr="00314F14">
        <w:tc>
          <w:tcPr>
            <w:tcW w:w="720" w:type="dxa"/>
            <w:vMerge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0" w:type="dxa"/>
            <w:vMerge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vMerge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0" w:type="dxa"/>
            <w:vMerge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0" w:type="dxa"/>
            <w:vMerge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0" w:type="dxa"/>
            <w:vAlign w:val="center"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Отклоне-ние,</w:t>
            </w:r>
          </w:p>
          <w:p w:rsidR="00D814F5" w:rsidRPr="00DF00FB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901" w:type="dxa"/>
            <w:vAlign w:val="center"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F00FB">
              <w:rPr>
                <w:b/>
                <w:sz w:val="22"/>
                <w:szCs w:val="22"/>
              </w:rPr>
              <w:t>% исполнения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9257AD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9257AD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760" w:type="dxa"/>
            <w:vAlign w:val="bottom"/>
          </w:tcPr>
          <w:p w:rsidR="00D814F5" w:rsidRPr="009257AD" w:rsidRDefault="00D814F5" w:rsidP="00314F14">
            <w:pPr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Расходы бюджета-всего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3739,9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5962,7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5550,1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-412,6</w:t>
            </w:r>
          </w:p>
        </w:tc>
        <w:tc>
          <w:tcPr>
            <w:tcW w:w="901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93,1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9257AD" w:rsidRDefault="00D814F5" w:rsidP="00314F14">
            <w:p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 w:rsidRPr="009257AD">
              <w:rPr>
                <w:b/>
                <w:sz w:val="22"/>
                <w:szCs w:val="22"/>
                <w:lang w:val="en-US"/>
              </w:rPr>
              <w:t>0100</w:t>
            </w:r>
          </w:p>
        </w:tc>
        <w:tc>
          <w:tcPr>
            <w:tcW w:w="2760" w:type="dxa"/>
            <w:vAlign w:val="bottom"/>
          </w:tcPr>
          <w:p w:rsidR="00D814F5" w:rsidRPr="009257AD" w:rsidRDefault="00D814F5" w:rsidP="00314F14">
            <w:pPr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1649,3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2445,3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2418,2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-27,1</w:t>
            </w:r>
          </w:p>
        </w:tc>
        <w:tc>
          <w:tcPr>
            <w:tcW w:w="901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98,9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F00FB">
              <w:rPr>
                <w:sz w:val="22"/>
                <w:szCs w:val="22"/>
                <w:lang w:val="en-US"/>
              </w:rPr>
              <w:t>0102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465,4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485,4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478,8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-6,6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98,9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  <w:lang w:val="en-US"/>
              </w:rPr>
            </w:pPr>
            <w:r w:rsidRPr="00DF00FB">
              <w:rPr>
                <w:bCs/>
                <w:sz w:val="22"/>
                <w:szCs w:val="22"/>
                <w:lang w:val="en-US"/>
              </w:rPr>
              <w:t>0104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1151,6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1859,8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1839,3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-20,5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98,9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  <w:lang w:val="en-US"/>
              </w:rPr>
            </w:pPr>
            <w:r w:rsidRPr="00DF00FB">
              <w:rPr>
                <w:bCs/>
                <w:sz w:val="22"/>
                <w:szCs w:val="22"/>
                <w:lang w:val="en-US"/>
              </w:rPr>
              <w:t>0106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24,4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24,4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24,4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100,0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</w:rPr>
            </w:pPr>
            <w:r w:rsidRPr="00DF00FB">
              <w:rPr>
                <w:bCs/>
                <w:sz w:val="22"/>
                <w:szCs w:val="22"/>
              </w:rPr>
              <w:t>0107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64,2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64,2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100,0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  <w:lang w:val="en-US"/>
              </w:rPr>
            </w:pPr>
            <w:r w:rsidRPr="00DF00FB">
              <w:rPr>
                <w:bCs/>
                <w:sz w:val="22"/>
                <w:szCs w:val="22"/>
                <w:lang w:val="en-US"/>
              </w:rPr>
              <w:t>0111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5,0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  <w:lang w:val="en-US"/>
              </w:rPr>
            </w:pPr>
            <w:r w:rsidRPr="00DF00FB">
              <w:rPr>
                <w:bCs/>
                <w:sz w:val="22"/>
                <w:szCs w:val="22"/>
                <w:lang w:val="en-US"/>
              </w:rPr>
              <w:t>0113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2,9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11,5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11,5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100,0</w:t>
            </w:r>
          </w:p>
        </w:tc>
      </w:tr>
      <w:tr w:rsidR="00D814F5" w:rsidRPr="009257AD" w:rsidTr="00314F14">
        <w:tc>
          <w:tcPr>
            <w:tcW w:w="720" w:type="dxa"/>
          </w:tcPr>
          <w:p w:rsidR="00D814F5" w:rsidRPr="009257AD" w:rsidRDefault="00D814F5" w:rsidP="00314F14">
            <w:pPr>
              <w:rPr>
                <w:b/>
                <w:bCs/>
                <w:lang w:val="en-US"/>
              </w:rPr>
            </w:pPr>
            <w:r w:rsidRPr="009257AD">
              <w:rPr>
                <w:b/>
                <w:bCs/>
                <w:sz w:val="22"/>
                <w:szCs w:val="22"/>
                <w:lang w:val="en-US"/>
              </w:rPr>
              <w:t>0200</w:t>
            </w:r>
          </w:p>
        </w:tc>
        <w:tc>
          <w:tcPr>
            <w:tcW w:w="2760" w:type="dxa"/>
            <w:vAlign w:val="bottom"/>
          </w:tcPr>
          <w:p w:rsidR="00D814F5" w:rsidRPr="009257AD" w:rsidRDefault="00D814F5" w:rsidP="00314F14">
            <w:pPr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96,1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100,0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  <w:lang w:val="en-US"/>
              </w:rPr>
            </w:pPr>
            <w:r w:rsidRPr="00DF00FB">
              <w:rPr>
                <w:bCs/>
                <w:sz w:val="22"/>
                <w:szCs w:val="22"/>
                <w:lang w:val="en-US"/>
              </w:rPr>
              <w:t>0203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96,1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97,7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97,7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100,0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9257AD" w:rsidRDefault="00D814F5" w:rsidP="00314F14">
            <w:pPr>
              <w:rPr>
                <w:b/>
                <w:bCs/>
                <w:lang w:val="en-US"/>
              </w:rPr>
            </w:pPr>
            <w:r w:rsidRPr="009257AD">
              <w:rPr>
                <w:b/>
                <w:bCs/>
                <w:sz w:val="22"/>
                <w:szCs w:val="22"/>
                <w:lang w:val="en-US"/>
              </w:rPr>
              <w:t>0300</w:t>
            </w:r>
          </w:p>
        </w:tc>
        <w:tc>
          <w:tcPr>
            <w:tcW w:w="2760" w:type="dxa"/>
            <w:vAlign w:val="bottom"/>
          </w:tcPr>
          <w:p w:rsidR="00D814F5" w:rsidRPr="009257AD" w:rsidRDefault="00D814F5" w:rsidP="00314F14">
            <w:pPr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116,5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142,8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142,8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100,0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  <w:lang w:val="en-US"/>
              </w:rPr>
            </w:pPr>
            <w:r w:rsidRPr="00DF00FB">
              <w:rPr>
                <w:bCs/>
                <w:sz w:val="22"/>
                <w:szCs w:val="22"/>
                <w:lang w:val="en-US"/>
              </w:rPr>
              <w:t>0309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115,2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142,8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142,8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100,0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</w:rPr>
            </w:pPr>
            <w:r w:rsidRPr="00DF00FB">
              <w:rPr>
                <w:bCs/>
                <w:sz w:val="22"/>
                <w:szCs w:val="22"/>
              </w:rPr>
              <w:lastRenderedPageBreak/>
              <w:t>0314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1,3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9257AD" w:rsidRDefault="00D814F5" w:rsidP="00314F14">
            <w:pPr>
              <w:rPr>
                <w:b/>
                <w:bCs/>
                <w:lang w:val="en-US"/>
              </w:rPr>
            </w:pPr>
            <w:r w:rsidRPr="009257AD">
              <w:rPr>
                <w:b/>
                <w:bCs/>
                <w:sz w:val="22"/>
                <w:szCs w:val="22"/>
                <w:lang w:val="en-US"/>
              </w:rPr>
              <w:t>0400</w:t>
            </w:r>
          </w:p>
        </w:tc>
        <w:tc>
          <w:tcPr>
            <w:tcW w:w="2760" w:type="dxa"/>
            <w:vAlign w:val="bottom"/>
          </w:tcPr>
          <w:p w:rsidR="00D814F5" w:rsidRPr="009257AD" w:rsidRDefault="00D814F5" w:rsidP="00314F14">
            <w:pPr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696,7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1278,2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932,1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-346,1</w:t>
            </w:r>
          </w:p>
        </w:tc>
        <w:tc>
          <w:tcPr>
            <w:tcW w:w="901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72,9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</w:rPr>
            </w:pPr>
            <w:r w:rsidRPr="00DF00FB">
              <w:rPr>
                <w:bCs/>
                <w:sz w:val="22"/>
                <w:szCs w:val="22"/>
              </w:rPr>
              <w:t>0406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Водные ресурсы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0,3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</w:rPr>
            </w:pPr>
            <w:r w:rsidRPr="00DF00FB">
              <w:rPr>
                <w:bCs/>
                <w:sz w:val="22"/>
                <w:szCs w:val="22"/>
              </w:rPr>
              <w:t>0407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Лесное хозяйство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0,3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</w:rPr>
            </w:pPr>
            <w:r w:rsidRPr="00DF00FB">
              <w:rPr>
                <w:bCs/>
                <w:sz w:val="22"/>
                <w:szCs w:val="22"/>
              </w:rPr>
              <w:t>0409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688,5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1102,0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756,4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-345,6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68,6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  <w:lang w:val="en-US"/>
              </w:rPr>
            </w:pPr>
            <w:r w:rsidRPr="00DF00FB">
              <w:rPr>
                <w:bCs/>
                <w:sz w:val="22"/>
                <w:szCs w:val="22"/>
                <w:lang w:val="en-US"/>
              </w:rPr>
              <w:t>0412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7,6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176,2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175,8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-0,4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99,8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9257AD" w:rsidRDefault="00D814F5" w:rsidP="00314F14">
            <w:pPr>
              <w:rPr>
                <w:b/>
                <w:bCs/>
                <w:lang w:val="en-US"/>
              </w:rPr>
            </w:pPr>
            <w:r w:rsidRPr="009257AD">
              <w:rPr>
                <w:b/>
                <w:bCs/>
                <w:sz w:val="22"/>
                <w:szCs w:val="22"/>
                <w:lang w:val="en-US"/>
              </w:rPr>
              <w:t>0500</w:t>
            </w:r>
          </w:p>
        </w:tc>
        <w:tc>
          <w:tcPr>
            <w:tcW w:w="2760" w:type="dxa"/>
            <w:vAlign w:val="bottom"/>
          </w:tcPr>
          <w:p w:rsidR="00D814F5" w:rsidRPr="009257AD" w:rsidRDefault="00D814F5" w:rsidP="00314F14">
            <w:pPr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-9,2</w:t>
            </w:r>
          </w:p>
        </w:tc>
        <w:tc>
          <w:tcPr>
            <w:tcW w:w="901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90,9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</w:rPr>
            </w:pPr>
            <w:r w:rsidRPr="00DF00FB">
              <w:rPr>
                <w:bCs/>
                <w:sz w:val="22"/>
                <w:szCs w:val="22"/>
              </w:rPr>
              <w:t>0501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1,0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  <w:lang w:val="en-US"/>
              </w:rPr>
            </w:pPr>
            <w:r w:rsidRPr="00DF00FB">
              <w:rPr>
                <w:bCs/>
                <w:sz w:val="22"/>
                <w:szCs w:val="22"/>
                <w:lang w:val="en-US"/>
              </w:rPr>
              <w:t>0503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86,5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101,4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92,2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-9,2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90,9</w:t>
            </w:r>
          </w:p>
        </w:tc>
      </w:tr>
      <w:tr w:rsidR="00D814F5" w:rsidRPr="009257AD" w:rsidTr="00314F14">
        <w:tc>
          <w:tcPr>
            <w:tcW w:w="720" w:type="dxa"/>
          </w:tcPr>
          <w:p w:rsidR="00D814F5" w:rsidRPr="009257AD" w:rsidRDefault="00D814F5" w:rsidP="00314F14">
            <w:pPr>
              <w:rPr>
                <w:b/>
                <w:bCs/>
              </w:rPr>
            </w:pPr>
            <w:r w:rsidRPr="009257AD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2760" w:type="dxa"/>
            <w:vAlign w:val="bottom"/>
          </w:tcPr>
          <w:p w:rsidR="00D814F5" w:rsidRPr="009257AD" w:rsidRDefault="00D814F5" w:rsidP="00314F14">
            <w:pPr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7,6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7,6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100,0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</w:rPr>
            </w:pPr>
            <w:r w:rsidRPr="00DF00FB">
              <w:rPr>
                <w:bCs/>
                <w:sz w:val="22"/>
                <w:szCs w:val="22"/>
              </w:rPr>
              <w:t xml:space="preserve">0707 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0,5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7,6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7,6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100,0</w:t>
            </w:r>
          </w:p>
        </w:tc>
      </w:tr>
      <w:tr w:rsidR="00D814F5" w:rsidRPr="00CE63BB" w:rsidTr="00314F14">
        <w:trPr>
          <w:trHeight w:val="267"/>
        </w:trPr>
        <w:tc>
          <w:tcPr>
            <w:tcW w:w="720" w:type="dxa"/>
          </w:tcPr>
          <w:p w:rsidR="00D814F5" w:rsidRPr="009257AD" w:rsidRDefault="00D814F5" w:rsidP="00314F14">
            <w:pPr>
              <w:rPr>
                <w:b/>
                <w:bCs/>
                <w:lang w:val="en-US"/>
              </w:rPr>
            </w:pPr>
            <w:r w:rsidRPr="009257AD">
              <w:rPr>
                <w:b/>
                <w:bCs/>
                <w:sz w:val="22"/>
                <w:szCs w:val="22"/>
                <w:lang w:val="en-US"/>
              </w:rPr>
              <w:t>0800</w:t>
            </w:r>
          </w:p>
        </w:tc>
        <w:tc>
          <w:tcPr>
            <w:tcW w:w="2760" w:type="dxa"/>
            <w:vAlign w:val="bottom"/>
          </w:tcPr>
          <w:p w:rsidR="00D814F5" w:rsidRPr="009257AD" w:rsidRDefault="00D814F5" w:rsidP="00314F14">
            <w:pPr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1052,3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1840,6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1810,4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-30,2</w:t>
            </w:r>
          </w:p>
        </w:tc>
        <w:tc>
          <w:tcPr>
            <w:tcW w:w="901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98,4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  <w:lang w:val="en-US"/>
              </w:rPr>
            </w:pPr>
            <w:r w:rsidRPr="00DF00FB">
              <w:rPr>
                <w:bCs/>
                <w:sz w:val="22"/>
                <w:szCs w:val="22"/>
                <w:lang w:val="en-US"/>
              </w:rPr>
              <w:t>0801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Культура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1052,3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1840,6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1810,4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-30,2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98,4</w:t>
            </w:r>
          </w:p>
        </w:tc>
      </w:tr>
      <w:tr w:rsidR="00D814F5" w:rsidRPr="009257AD" w:rsidTr="00314F14">
        <w:tc>
          <w:tcPr>
            <w:tcW w:w="720" w:type="dxa"/>
          </w:tcPr>
          <w:p w:rsidR="00D814F5" w:rsidRPr="009257AD" w:rsidRDefault="00D814F5" w:rsidP="00314F14">
            <w:pPr>
              <w:rPr>
                <w:b/>
                <w:bCs/>
              </w:rPr>
            </w:pPr>
            <w:r w:rsidRPr="009257AD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2760" w:type="dxa"/>
            <w:vAlign w:val="bottom"/>
          </w:tcPr>
          <w:p w:rsidR="00D814F5" w:rsidRPr="009257AD" w:rsidRDefault="00D814F5" w:rsidP="00314F14">
            <w:pPr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41,0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49,1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49,1</w:t>
            </w:r>
          </w:p>
        </w:tc>
        <w:tc>
          <w:tcPr>
            <w:tcW w:w="1200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9257AD" w:rsidRDefault="00D814F5" w:rsidP="00314F14">
            <w:pPr>
              <w:jc w:val="right"/>
              <w:rPr>
                <w:b/>
              </w:rPr>
            </w:pPr>
            <w:r w:rsidRPr="009257AD">
              <w:rPr>
                <w:b/>
                <w:sz w:val="22"/>
                <w:szCs w:val="22"/>
              </w:rPr>
              <w:t>100,0</w:t>
            </w:r>
          </w:p>
        </w:tc>
      </w:tr>
      <w:tr w:rsidR="00D814F5" w:rsidRPr="00CE63BB" w:rsidTr="00314F14">
        <w:tc>
          <w:tcPr>
            <w:tcW w:w="720" w:type="dxa"/>
          </w:tcPr>
          <w:p w:rsidR="00D814F5" w:rsidRPr="00DF00FB" w:rsidRDefault="00D814F5" w:rsidP="00314F14">
            <w:pPr>
              <w:rPr>
                <w:bCs/>
              </w:rPr>
            </w:pPr>
            <w:r w:rsidRPr="00DF00FB">
              <w:rPr>
                <w:bCs/>
                <w:sz w:val="22"/>
                <w:szCs w:val="22"/>
              </w:rPr>
              <w:t>1001</w:t>
            </w:r>
          </w:p>
        </w:tc>
        <w:tc>
          <w:tcPr>
            <w:tcW w:w="2760" w:type="dxa"/>
            <w:vAlign w:val="bottom"/>
          </w:tcPr>
          <w:p w:rsidR="00D814F5" w:rsidRPr="00DF00FB" w:rsidRDefault="00D814F5" w:rsidP="00314F14">
            <w:r w:rsidRPr="00DF00FB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41,0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49,1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49,1</w:t>
            </w:r>
          </w:p>
        </w:tc>
        <w:tc>
          <w:tcPr>
            <w:tcW w:w="1200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  <w:vAlign w:val="bottom"/>
          </w:tcPr>
          <w:p w:rsidR="00D814F5" w:rsidRPr="00DF00FB" w:rsidRDefault="00D814F5" w:rsidP="00314F14">
            <w:pPr>
              <w:jc w:val="right"/>
            </w:pPr>
            <w:r w:rsidRPr="00DF00FB">
              <w:rPr>
                <w:sz w:val="22"/>
                <w:szCs w:val="22"/>
              </w:rPr>
              <w:t>100,0</w:t>
            </w:r>
          </w:p>
        </w:tc>
      </w:tr>
    </w:tbl>
    <w:p w:rsidR="00D814F5" w:rsidRPr="00174ADC" w:rsidRDefault="00D814F5" w:rsidP="00D814F5">
      <w:pPr>
        <w:tabs>
          <w:tab w:val="left" w:pos="0"/>
        </w:tabs>
        <w:ind w:firstLine="680"/>
        <w:jc w:val="both"/>
      </w:pPr>
    </w:p>
    <w:p w:rsidR="00D814F5" w:rsidRDefault="00D814F5" w:rsidP="00D814F5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174ADC">
        <w:rPr>
          <w:sz w:val="28"/>
          <w:szCs w:val="28"/>
        </w:rPr>
        <w:t xml:space="preserve"> Исполнение бюджетных назначений по расходам </w:t>
      </w:r>
      <w:r>
        <w:rPr>
          <w:sz w:val="28"/>
          <w:szCs w:val="28"/>
        </w:rPr>
        <w:t xml:space="preserve">в целом </w:t>
      </w:r>
      <w:r w:rsidRPr="00174ADC">
        <w:rPr>
          <w:sz w:val="28"/>
          <w:szCs w:val="28"/>
        </w:rPr>
        <w:t xml:space="preserve">составило </w:t>
      </w:r>
      <w:r>
        <w:rPr>
          <w:sz w:val="28"/>
          <w:szCs w:val="28"/>
        </w:rPr>
        <w:t xml:space="preserve"> 5550,0 тыс. руб. или </w:t>
      </w:r>
      <w:r w:rsidRPr="00174ADC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174ADC">
        <w:rPr>
          <w:sz w:val="28"/>
          <w:szCs w:val="28"/>
        </w:rPr>
        <w:t>,</w:t>
      </w:r>
      <w:r>
        <w:rPr>
          <w:sz w:val="28"/>
          <w:szCs w:val="28"/>
        </w:rPr>
        <w:t>1% к бюджетным назначениям.</w:t>
      </w:r>
    </w:p>
    <w:p w:rsidR="00D814F5" w:rsidRDefault="00D814F5" w:rsidP="00D814F5">
      <w:pPr>
        <w:tabs>
          <w:tab w:val="left" w:pos="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 низкое исполнение допущено </w:t>
      </w:r>
      <w:r w:rsidRPr="00AF739D">
        <w:rPr>
          <w:sz w:val="28"/>
          <w:szCs w:val="28"/>
        </w:rPr>
        <w:t>по разделу 0400 «Национальная экономика»</w:t>
      </w:r>
      <w:r>
        <w:rPr>
          <w:sz w:val="28"/>
          <w:szCs w:val="28"/>
        </w:rPr>
        <w:t xml:space="preserve"> -</w:t>
      </w:r>
      <w:r w:rsidRPr="00AF739D">
        <w:rPr>
          <w:sz w:val="28"/>
          <w:szCs w:val="28"/>
        </w:rPr>
        <w:t xml:space="preserve"> </w:t>
      </w:r>
      <w:r>
        <w:rPr>
          <w:sz w:val="28"/>
          <w:szCs w:val="28"/>
        </w:rPr>
        <w:t>72,9%, из них:</w:t>
      </w:r>
    </w:p>
    <w:p w:rsidR="00D814F5" w:rsidRDefault="00D814F5" w:rsidP="00D814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0409 «Дорожное хозяйство (дорожные фонды)» - 68,6% </w:t>
      </w:r>
      <w:r w:rsidRPr="005B0F82">
        <w:rPr>
          <w:sz w:val="28"/>
          <w:szCs w:val="28"/>
        </w:rPr>
        <w:t>(в связи с тем, что значительная часть доходов от акцизов по нефтепродуктам, являющи</w:t>
      </w:r>
      <w:r>
        <w:rPr>
          <w:sz w:val="28"/>
          <w:szCs w:val="28"/>
        </w:rPr>
        <w:t>х</w:t>
      </w:r>
      <w:r w:rsidRPr="005B0F82">
        <w:rPr>
          <w:sz w:val="28"/>
          <w:szCs w:val="28"/>
        </w:rPr>
        <w:t>ся источником финансирования данных расходов, поступили в бюджет поселения в 4 квартале 2014 года, остаток средств  будет использован в 2015</w:t>
      </w:r>
      <w:r>
        <w:rPr>
          <w:sz w:val="28"/>
          <w:szCs w:val="28"/>
        </w:rPr>
        <w:t xml:space="preserve"> году на ремонт дорог поселения).</w:t>
      </w:r>
    </w:p>
    <w:p w:rsidR="00D814F5" w:rsidRDefault="00D814F5" w:rsidP="00D814F5">
      <w:pPr>
        <w:ind w:firstLine="708"/>
        <w:jc w:val="both"/>
        <w:rPr>
          <w:sz w:val="28"/>
          <w:szCs w:val="28"/>
        </w:rPr>
      </w:pPr>
      <w:r w:rsidRPr="00174ADC">
        <w:rPr>
          <w:sz w:val="28"/>
          <w:szCs w:val="28"/>
        </w:rPr>
        <w:t>Анализ показателей исполнения бюджета Упорненского сельского поселения по расходам  за 201</w:t>
      </w:r>
      <w:r>
        <w:rPr>
          <w:sz w:val="28"/>
          <w:szCs w:val="28"/>
        </w:rPr>
        <w:t>4</w:t>
      </w:r>
      <w:r w:rsidRPr="00174ADC">
        <w:rPr>
          <w:sz w:val="28"/>
          <w:szCs w:val="28"/>
        </w:rPr>
        <w:t xml:space="preserve"> год по сравнению с 201</w:t>
      </w:r>
      <w:r>
        <w:rPr>
          <w:sz w:val="28"/>
          <w:szCs w:val="28"/>
        </w:rPr>
        <w:t>3</w:t>
      </w:r>
      <w:r w:rsidRPr="00174ADC">
        <w:rPr>
          <w:sz w:val="28"/>
          <w:szCs w:val="28"/>
        </w:rPr>
        <w:t xml:space="preserve"> годом приведен в таблице:</w:t>
      </w:r>
    </w:p>
    <w:p w:rsidR="00D814F5" w:rsidRPr="00CE63BB" w:rsidRDefault="00D814F5" w:rsidP="00D814F5">
      <w:pPr>
        <w:tabs>
          <w:tab w:val="left" w:pos="0"/>
        </w:tabs>
        <w:jc w:val="right"/>
        <w:rPr>
          <w:highlight w:val="yellow"/>
        </w:rPr>
      </w:pPr>
      <w:r>
        <w:rPr>
          <w:sz w:val="28"/>
          <w:szCs w:val="28"/>
        </w:rPr>
        <w:t>тыс. руб.</w:t>
      </w: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3840"/>
        <w:gridCol w:w="1200"/>
        <w:gridCol w:w="1320"/>
        <w:gridCol w:w="1080"/>
        <w:gridCol w:w="1200"/>
      </w:tblGrid>
      <w:tr w:rsidR="00D814F5" w:rsidRPr="00412DEE" w:rsidTr="00314F14">
        <w:trPr>
          <w:trHeight w:val="654"/>
        </w:trPr>
        <w:tc>
          <w:tcPr>
            <w:tcW w:w="840" w:type="dxa"/>
            <w:vMerge w:val="restart"/>
            <w:vAlign w:val="center"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ind w:left="-180" w:right="-108"/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Раздел,</w:t>
            </w:r>
          </w:p>
          <w:p w:rsidR="00D814F5" w:rsidRPr="00412DEE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Подраздел</w:t>
            </w:r>
          </w:p>
        </w:tc>
        <w:tc>
          <w:tcPr>
            <w:tcW w:w="3840" w:type="dxa"/>
            <w:vMerge w:val="restart"/>
            <w:vAlign w:val="center"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Направление расходов</w:t>
            </w:r>
          </w:p>
        </w:tc>
        <w:tc>
          <w:tcPr>
            <w:tcW w:w="1200" w:type="dxa"/>
            <w:vMerge w:val="restart"/>
            <w:vAlign w:val="center"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Исполнено за 2013 год</w:t>
            </w:r>
          </w:p>
        </w:tc>
        <w:tc>
          <w:tcPr>
            <w:tcW w:w="1320" w:type="dxa"/>
            <w:vMerge w:val="restart"/>
            <w:vAlign w:val="center"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Исполнено</w:t>
            </w:r>
          </w:p>
          <w:p w:rsidR="00D814F5" w:rsidRPr="00412DEE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412DEE">
              <w:rPr>
                <w:b/>
                <w:sz w:val="22"/>
                <w:szCs w:val="22"/>
              </w:rPr>
              <w:t>а 2014 год</w:t>
            </w:r>
          </w:p>
        </w:tc>
        <w:tc>
          <w:tcPr>
            <w:tcW w:w="2280" w:type="dxa"/>
            <w:gridSpan w:val="2"/>
            <w:vAlign w:val="center"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Факт 2014 г. к факту 2013 г. </w:t>
            </w:r>
          </w:p>
        </w:tc>
      </w:tr>
      <w:tr w:rsidR="00D814F5" w:rsidRPr="00412DEE" w:rsidTr="00314F14">
        <w:tc>
          <w:tcPr>
            <w:tcW w:w="840" w:type="dxa"/>
            <w:vMerge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40" w:type="dxa"/>
            <w:vMerge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0" w:type="dxa"/>
            <w:vMerge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vMerge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Align w:val="center"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Отклонение в </w:t>
            </w:r>
          </w:p>
          <w:p w:rsidR="00D814F5" w:rsidRPr="00412DEE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тыс. руб.</w:t>
            </w:r>
          </w:p>
        </w:tc>
        <w:tc>
          <w:tcPr>
            <w:tcW w:w="1200" w:type="dxa"/>
            <w:vAlign w:val="center"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Темп роста, </w:t>
            </w:r>
            <w:r w:rsidRPr="00412DEE">
              <w:rPr>
                <w:b/>
                <w:sz w:val="22"/>
                <w:szCs w:val="22"/>
              </w:rPr>
              <w:t xml:space="preserve"> снижени</w:t>
            </w:r>
            <w:r>
              <w:rPr>
                <w:b/>
                <w:sz w:val="22"/>
                <w:szCs w:val="22"/>
              </w:rPr>
              <w:t>я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F97EDC" w:rsidRDefault="00D814F5" w:rsidP="00314F14">
            <w:pPr>
              <w:autoSpaceDE w:val="0"/>
              <w:autoSpaceDN w:val="0"/>
              <w:adjustRightInd w:val="0"/>
              <w:jc w:val="center"/>
            </w:pPr>
            <w:r w:rsidRPr="00412DE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Расходы бюджета-всего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7007,8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5550,1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-1457,7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79,2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F97EDC" w:rsidRDefault="00D814F5" w:rsidP="00314F14">
            <w:pPr>
              <w:autoSpaceDE w:val="0"/>
              <w:autoSpaceDN w:val="0"/>
              <w:adjustRightInd w:val="0"/>
              <w:jc w:val="both"/>
            </w:pPr>
            <w:r w:rsidRPr="00F97EDC">
              <w:rPr>
                <w:sz w:val="22"/>
                <w:szCs w:val="22"/>
              </w:rPr>
              <w:t>0100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2228,9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2418,2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189,3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108,5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412DEE">
              <w:rPr>
                <w:sz w:val="22"/>
                <w:szCs w:val="22"/>
                <w:lang w:val="en-US"/>
              </w:rPr>
              <w:t>0102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450,7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478,8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28,1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106,2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  <w:lang w:val="en-US"/>
              </w:rPr>
            </w:pPr>
            <w:r w:rsidRPr="00412DEE">
              <w:rPr>
                <w:bCs/>
                <w:sz w:val="22"/>
                <w:szCs w:val="22"/>
                <w:lang w:val="en-US"/>
              </w:rPr>
              <w:t>0104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 xml:space="preserve">Функционирование Правительства Российской Федерации, высших </w:t>
            </w:r>
            <w:r w:rsidRPr="00412DEE">
              <w:rPr>
                <w:sz w:val="22"/>
                <w:szCs w:val="22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lastRenderedPageBreak/>
              <w:t>1746,6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1839,3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92,7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105,3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  <w:lang w:val="en-US"/>
              </w:rPr>
            </w:pPr>
            <w:r w:rsidRPr="00412DEE">
              <w:rPr>
                <w:bCs/>
                <w:sz w:val="22"/>
                <w:szCs w:val="22"/>
                <w:lang w:val="en-US"/>
              </w:rPr>
              <w:lastRenderedPageBreak/>
              <w:t>0106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29,4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24,4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-5,0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83,0</w:t>
            </w:r>
          </w:p>
        </w:tc>
      </w:tr>
      <w:tr w:rsidR="00D814F5" w:rsidRPr="00412DEE" w:rsidTr="00314F14">
        <w:tc>
          <w:tcPr>
            <w:tcW w:w="840" w:type="dxa"/>
            <w:shd w:val="clear" w:color="auto" w:fill="auto"/>
          </w:tcPr>
          <w:p w:rsidR="00D814F5" w:rsidRPr="00412DEE" w:rsidRDefault="00D814F5" w:rsidP="00314F14">
            <w:pPr>
              <w:rPr>
                <w:bCs/>
              </w:rPr>
            </w:pPr>
            <w:r w:rsidRPr="00412DEE">
              <w:rPr>
                <w:bCs/>
                <w:sz w:val="22"/>
                <w:szCs w:val="22"/>
              </w:rPr>
              <w:t>0107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64,2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64,2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</w:p>
        </w:tc>
      </w:tr>
      <w:tr w:rsidR="00D814F5" w:rsidRPr="00412DEE" w:rsidTr="00314F14">
        <w:tc>
          <w:tcPr>
            <w:tcW w:w="840" w:type="dxa"/>
            <w:shd w:val="clear" w:color="auto" w:fill="auto"/>
          </w:tcPr>
          <w:p w:rsidR="00D814F5" w:rsidRPr="00412DEE" w:rsidRDefault="00D814F5" w:rsidP="00314F14">
            <w:pPr>
              <w:rPr>
                <w:bCs/>
                <w:lang w:val="en-US"/>
              </w:rPr>
            </w:pPr>
            <w:r w:rsidRPr="00412DEE">
              <w:rPr>
                <w:bCs/>
                <w:sz w:val="22"/>
                <w:szCs w:val="22"/>
                <w:lang w:val="en-US"/>
              </w:rPr>
              <w:t>0113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2,2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11,5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9,3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Св.500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/>
                <w:bCs/>
                <w:lang w:val="en-US"/>
              </w:rPr>
            </w:pPr>
            <w:r w:rsidRPr="00412DEE">
              <w:rPr>
                <w:b/>
                <w:bCs/>
                <w:sz w:val="22"/>
                <w:szCs w:val="22"/>
                <w:lang w:val="en-US"/>
              </w:rPr>
              <w:t>0200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pPr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89,8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97,7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7,9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108,8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  <w:lang w:val="en-US"/>
              </w:rPr>
            </w:pPr>
            <w:r w:rsidRPr="00412DEE">
              <w:rPr>
                <w:bCs/>
                <w:sz w:val="22"/>
                <w:szCs w:val="22"/>
                <w:lang w:val="en-US"/>
              </w:rPr>
              <w:t>0203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89,8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97,7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7,9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108,8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  <w:lang w:val="en-US"/>
              </w:rPr>
            </w:pPr>
            <w:r w:rsidRPr="00412DEE">
              <w:rPr>
                <w:bCs/>
                <w:sz w:val="22"/>
                <w:szCs w:val="22"/>
                <w:lang w:val="en-US"/>
              </w:rPr>
              <w:t>0300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144,7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142,8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-1,9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98,7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</w:rPr>
            </w:pPr>
            <w:r w:rsidRPr="00412DEE">
              <w:rPr>
                <w:bCs/>
                <w:sz w:val="22"/>
                <w:szCs w:val="22"/>
              </w:rPr>
              <w:t>0309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144,7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142,8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-1,9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98,7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/>
                <w:bCs/>
              </w:rPr>
            </w:pPr>
            <w:r w:rsidRPr="00412DEE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pPr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2011,7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932,1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-1079,6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46,3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</w:rPr>
            </w:pPr>
            <w:r w:rsidRPr="00412DEE">
              <w:rPr>
                <w:bCs/>
                <w:sz w:val="22"/>
                <w:szCs w:val="22"/>
              </w:rPr>
              <w:t>0409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2004,2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756,4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-1247,8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37,7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</w:rPr>
            </w:pPr>
            <w:r w:rsidRPr="00412DEE">
              <w:rPr>
                <w:bCs/>
                <w:sz w:val="22"/>
                <w:szCs w:val="22"/>
              </w:rPr>
              <w:t>0412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7,5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175,8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168,3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В 23 раза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/>
                <w:bCs/>
              </w:rPr>
            </w:pPr>
            <w:r w:rsidRPr="00412DEE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pPr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27,2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141,8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</w:rPr>
            </w:pPr>
            <w:r w:rsidRPr="00412DEE">
              <w:rPr>
                <w:bCs/>
                <w:sz w:val="22"/>
                <w:szCs w:val="22"/>
              </w:rPr>
              <w:t>0503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65,0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92,2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27,2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141,8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/>
                <w:bCs/>
              </w:rPr>
            </w:pPr>
            <w:r w:rsidRPr="00412DEE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pPr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7,6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7,6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100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</w:rPr>
            </w:pPr>
            <w:r w:rsidRPr="00412DEE">
              <w:rPr>
                <w:bCs/>
                <w:sz w:val="22"/>
                <w:szCs w:val="22"/>
              </w:rPr>
              <w:t xml:space="preserve">0707 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7,6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7,6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100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/>
                <w:bCs/>
                <w:lang w:val="en-US"/>
              </w:rPr>
            </w:pPr>
            <w:r w:rsidRPr="00412DEE">
              <w:rPr>
                <w:b/>
                <w:bCs/>
                <w:sz w:val="22"/>
                <w:szCs w:val="22"/>
                <w:lang w:val="en-US"/>
              </w:rPr>
              <w:t>0800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pPr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2416,1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1810,4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-605,7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74,9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  <w:lang w:val="en-US"/>
              </w:rPr>
            </w:pPr>
            <w:r w:rsidRPr="00412DEE">
              <w:rPr>
                <w:bCs/>
                <w:sz w:val="22"/>
                <w:szCs w:val="22"/>
                <w:lang w:val="en-US"/>
              </w:rPr>
              <w:t>0801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Культура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2416,1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1810,4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-605,7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74,9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/>
                <w:bCs/>
              </w:rPr>
            </w:pPr>
            <w:r w:rsidRPr="00412DEE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pPr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44,0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49,1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5,1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  <w:rPr>
                <w:b/>
              </w:rPr>
            </w:pPr>
            <w:r w:rsidRPr="00412DEE">
              <w:rPr>
                <w:b/>
                <w:sz w:val="22"/>
                <w:szCs w:val="22"/>
              </w:rPr>
              <w:t>111,6</w:t>
            </w:r>
          </w:p>
        </w:tc>
      </w:tr>
      <w:tr w:rsidR="00D814F5" w:rsidRPr="00412DEE" w:rsidTr="00314F14">
        <w:tc>
          <w:tcPr>
            <w:tcW w:w="840" w:type="dxa"/>
          </w:tcPr>
          <w:p w:rsidR="00D814F5" w:rsidRPr="00412DEE" w:rsidRDefault="00D814F5" w:rsidP="00314F14">
            <w:pPr>
              <w:rPr>
                <w:bCs/>
              </w:rPr>
            </w:pPr>
            <w:r w:rsidRPr="00412DEE">
              <w:rPr>
                <w:bCs/>
                <w:sz w:val="22"/>
                <w:szCs w:val="22"/>
              </w:rPr>
              <w:t>1001</w:t>
            </w:r>
          </w:p>
        </w:tc>
        <w:tc>
          <w:tcPr>
            <w:tcW w:w="3840" w:type="dxa"/>
            <w:vAlign w:val="bottom"/>
          </w:tcPr>
          <w:p w:rsidR="00D814F5" w:rsidRPr="00412DEE" w:rsidRDefault="00D814F5" w:rsidP="00314F14">
            <w:r w:rsidRPr="00412DEE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44,0</w:t>
            </w:r>
          </w:p>
        </w:tc>
        <w:tc>
          <w:tcPr>
            <w:tcW w:w="1320" w:type="dxa"/>
            <w:vAlign w:val="bottom"/>
          </w:tcPr>
          <w:p w:rsidR="00D814F5" w:rsidRPr="00412DEE" w:rsidRDefault="00D814F5" w:rsidP="00314F14">
            <w:pPr>
              <w:jc w:val="center"/>
            </w:pPr>
            <w:r w:rsidRPr="00412DEE">
              <w:rPr>
                <w:sz w:val="22"/>
                <w:szCs w:val="22"/>
              </w:rPr>
              <w:t>49,1</w:t>
            </w:r>
          </w:p>
        </w:tc>
        <w:tc>
          <w:tcPr>
            <w:tcW w:w="108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5,1</w:t>
            </w:r>
          </w:p>
        </w:tc>
        <w:tc>
          <w:tcPr>
            <w:tcW w:w="1200" w:type="dxa"/>
            <w:vAlign w:val="bottom"/>
          </w:tcPr>
          <w:p w:rsidR="00D814F5" w:rsidRPr="00412DEE" w:rsidRDefault="00D814F5" w:rsidP="00314F14">
            <w:pPr>
              <w:jc w:val="right"/>
            </w:pPr>
            <w:r w:rsidRPr="00412DEE">
              <w:rPr>
                <w:sz w:val="22"/>
                <w:szCs w:val="22"/>
              </w:rPr>
              <w:t>111,6</w:t>
            </w:r>
          </w:p>
        </w:tc>
      </w:tr>
    </w:tbl>
    <w:p w:rsidR="00D814F5" w:rsidRPr="00412DEE" w:rsidRDefault="00D814F5" w:rsidP="00D814F5">
      <w:pPr>
        <w:autoSpaceDE w:val="0"/>
        <w:autoSpaceDN w:val="0"/>
        <w:adjustRightInd w:val="0"/>
        <w:jc w:val="both"/>
        <w:outlineLvl w:val="1"/>
        <w:rPr>
          <w:sz w:val="22"/>
          <w:szCs w:val="22"/>
          <w:highlight w:val="yellow"/>
        </w:rPr>
      </w:pPr>
    </w:p>
    <w:p w:rsidR="00D814F5" w:rsidRDefault="00D814F5" w:rsidP="00D814F5">
      <w:pPr>
        <w:autoSpaceDE w:val="0"/>
        <w:autoSpaceDN w:val="0"/>
        <w:adjustRightInd w:val="0"/>
        <w:ind w:firstLine="680"/>
        <w:jc w:val="both"/>
        <w:outlineLvl w:val="1"/>
        <w:rPr>
          <w:sz w:val="28"/>
          <w:szCs w:val="28"/>
        </w:rPr>
      </w:pPr>
      <w:r w:rsidRPr="00465259">
        <w:rPr>
          <w:sz w:val="28"/>
          <w:szCs w:val="28"/>
        </w:rPr>
        <w:t>Из таблицы видно, что в 201</w:t>
      </w:r>
      <w:r>
        <w:rPr>
          <w:sz w:val="28"/>
          <w:szCs w:val="28"/>
        </w:rPr>
        <w:t>4</w:t>
      </w:r>
      <w:r w:rsidRPr="00465259">
        <w:rPr>
          <w:sz w:val="28"/>
          <w:szCs w:val="28"/>
        </w:rPr>
        <w:t xml:space="preserve"> году расходы  бюджета Упорненского сельского поселения  </w:t>
      </w:r>
      <w:r>
        <w:rPr>
          <w:sz w:val="28"/>
          <w:szCs w:val="28"/>
        </w:rPr>
        <w:t>уменьши</w:t>
      </w:r>
      <w:r w:rsidRPr="00465259">
        <w:rPr>
          <w:sz w:val="28"/>
          <w:szCs w:val="28"/>
        </w:rPr>
        <w:t>лись по  сравнению с 201</w:t>
      </w:r>
      <w:r>
        <w:rPr>
          <w:sz w:val="28"/>
          <w:szCs w:val="28"/>
        </w:rPr>
        <w:t>3</w:t>
      </w:r>
      <w:r w:rsidRPr="00465259">
        <w:rPr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в общей сумме на 1457,7 тыс. руб. или </w:t>
      </w:r>
      <w:r w:rsidRPr="00465259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Pr="00465259">
        <w:rPr>
          <w:sz w:val="28"/>
          <w:szCs w:val="28"/>
        </w:rPr>
        <w:t>,</w:t>
      </w:r>
      <w:r>
        <w:rPr>
          <w:sz w:val="28"/>
          <w:szCs w:val="28"/>
        </w:rPr>
        <w:t xml:space="preserve">8%, в </w:t>
      </w:r>
      <w:r w:rsidRPr="00512E4E">
        <w:rPr>
          <w:sz w:val="28"/>
          <w:szCs w:val="28"/>
        </w:rPr>
        <w:t xml:space="preserve">основном </w:t>
      </w:r>
      <w:r>
        <w:rPr>
          <w:sz w:val="28"/>
          <w:szCs w:val="28"/>
        </w:rPr>
        <w:t>за счет:</w:t>
      </w:r>
    </w:p>
    <w:p w:rsidR="00D814F5" w:rsidRDefault="00D814F5" w:rsidP="00D814F5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уменьшения расходов по подразделу 0409 «Дорожное хозяйство (дорожные фонды)» </w:t>
      </w:r>
      <w:r w:rsidRPr="00512E4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512E4E">
        <w:rPr>
          <w:sz w:val="28"/>
          <w:szCs w:val="28"/>
        </w:rPr>
        <w:t>на 1</w:t>
      </w:r>
      <w:r>
        <w:rPr>
          <w:sz w:val="28"/>
          <w:szCs w:val="28"/>
        </w:rPr>
        <w:t>247</w:t>
      </w:r>
      <w:r w:rsidRPr="00512E4E">
        <w:rPr>
          <w:sz w:val="28"/>
          <w:szCs w:val="28"/>
        </w:rPr>
        <w:t>,</w:t>
      </w:r>
      <w:r>
        <w:rPr>
          <w:sz w:val="28"/>
          <w:szCs w:val="28"/>
        </w:rPr>
        <w:t>8 тыс. рублей или 62,3%;</w:t>
      </w:r>
    </w:p>
    <w:p w:rsidR="00D814F5" w:rsidRPr="00512E4E" w:rsidRDefault="00D814F5" w:rsidP="00D814F5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по подразделу 0801 «Культура» на 605,7 тыс. рублей или на 25,1%.</w:t>
      </w:r>
    </w:p>
    <w:p w:rsidR="00D814F5" w:rsidRDefault="00D814F5" w:rsidP="00D814F5">
      <w:pPr>
        <w:ind w:firstLine="708"/>
        <w:jc w:val="both"/>
        <w:rPr>
          <w:sz w:val="28"/>
          <w:szCs w:val="28"/>
        </w:rPr>
      </w:pPr>
      <w:r w:rsidRPr="009F2D6E">
        <w:rPr>
          <w:b/>
          <w:sz w:val="28"/>
          <w:szCs w:val="28"/>
        </w:rPr>
        <w:t xml:space="preserve">Дефицит </w:t>
      </w:r>
      <w:r w:rsidRPr="009F2D6E">
        <w:rPr>
          <w:sz w:val="28"/>
          <w:szCs w:val="28"/>
        </w:rPr>
        <w:t xml:space="preserve">бюджета запланирован в сумме </w:t>
      </w:r>
      <w:r>
        <w:rPr>
          <w:sz w:val="28"/>
          <w:szCs w:val="28"/>
        </w:rPr>
        <w:t>333</w:t>
      </w:r>
      <w:r w:rsidRPr="009F2D6E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9F2D6E">
        <w:rPr>
          <w:sz w:val="28"/>
          <w:szCs w:val="28"/>
        </w:rPr>
        <w:t xml:space="preserve"> тыс. руб., источниками </w:t>
      </w:r>
      <w:r>
        <w:rPr>
          <w:sz w:val="28"/>
          <w:szCs w:val="28"/>
        </w:rPr>
        <w:t xml:space="preserve">его </w:t>
      </w:r>
      <w:r w:rsidRPr="009F2D6E">
        <w:rPr>
          <w:sz w:val="28"/>
          <w:szCs w:val="28"/>
        </w:rPr>
        <w:t xml:space="preserve">покрытия планировались остатки средств бюджета. </w:t>
      </w:r>
    </w:p>
    <w:p w:rsidR="00D814F5" w:rsidRPr="009F2D6E" w:rsidRDefault="00D814F5" w:rsidP="00D814F5">
      <w:pPr>
        <w:ind w:firstLine="708"/>
        <w:jc w:val="both"/>
        <w:rPr>
          <w:sz w:val="28"/>
          <w:szCs w:val="28"/>
        </w:rPr>
      </w:pPr>
      <w:r w:rsidRPr="009F2D6E">
        <w:rPr>
          <w:sz w:val="28"/>
          <w:szCs w:val="28"/>
        </w:rPr>
        <w:t>За 201</w:t>
      </w:r>
      <w:r>
        <w:rPr>
          <w:sz w:val="28"/>
          <w:szCs w:val="28"/>
        </w:rPr>
        <w:t>4</w:t>
      </w:r>
      <w:r w:rsidRPr="009F2D6E">
        <w:rPr>
          <w:sz w:val="28"/>
          <w:szCs w:val="28"/>
        </w:rPr>
        <w:t xml:space="preserve"> год бюджет Упорненского</w:t>
      </w:r>
      <w:r>
        <w:rPr>
          <w:sz w:val="28"/>
          <w:szCs w:val="28"/>
        </w:rPr>
        <w:t xml:space="preserve"> </w:t>
      </w:r>
      <w:r w:rsidRPr="009F2D6E">
        <w:rPr>
          <w:sz w:val="28"/>
          <w:szCs w:val="28"/>
        </w:rPr>
        <w:t xml:space="preserve"> поселения исполнен </w:t>
      </w:r>
      <w:r w:rsidRPr="007D1FC5">
        <w:rPr>
          <w:sz w:val="28"/>
          <w:szCs w:val="28"/>
        </w:rPr>
        <w:t>с</w:t>
      </w:r>
      <w:r w:rsidRPr="007D1FC5">
        <w:rPr>
          <w:b/>
          <w:sz w:val="28"/>
          <w:szCs w:val="28"/>
        </w:rPr>
        <w:t xml:space="preserve">  профицитом</w:t>
      </w:r>
      <w:r w:rsidRPr="009F2D6E">
        <w:rPr>
          <w:sz w:val="28"/>
          <w:szCs w:val="28"/>
        </w:rPr>
        <w:t xml:space="preserve">  бюджетных средств в  общей сумме </w:t>
      </w:r>
      <w:r>
        <w:rPr>
          <w:sz w:val="28"/>
          <w:szCs w:val="28"/>
        </w:rPr>
        <w:t>22</w:t>
      </w:r>
      <w:r w:rsidRPr="009F2D6E">
        <w:rPr>
          <w:sz w:val="28"/>
          <w:szCs w:val="28"/>
        </w:rPr>
        <w:t>3,</w:t>
      </w:r>
      <w:r>
        <w:rPr>
          <w:sz w:val="28"/>
          <w:szCs w:val="28"/>
        </w:rPr>
        <w:t>0</w:t>
      </w:r>
      <w:r w:rsidRPr="009F2D6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(за 2013 год – дефицит в сумме </w:t>
      </w:r>
      <w:r w:rsidRPr="009F2D6E">
        <w:rPr>
          <w:sz w:val="28"/>
          <w:szCs w:val="28"/>
        </w:rPr>
        <w:t>312,3</w:t>
      </w:r>
      <w:r>
        <w:rPr>
          <w:sz w:val="28"/>
          <w:szCs w:val="28"/>
        </w:rPr>
        <w:t xml:space="preserve"> тыс. рублей)</w:t>
      </w:r>
      <w:r w:rsidRPr="009F2D6E">
        <w:rPr>
          <w:sz w:val="28"/>
          <w:szCs w:val="28"/>
        </w:rPr>
        <w:t>.</w:t>
      </w:r>
    </w:p>
    <w:p w:rsidR="00D814F5" w:rsidRPr="009F2D6E" w:rsidRDefault="00D814F5" w:rsidP="00D814F5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9F2D6E">
        <w:rPr>
          <w:sz w:val="28"/>
          <w:szCs w:val="28"/>
        </w:rPr>
        <w:t>По состоянию на 1 января 201</w:t>
      </w:r>
      <w:r>
        <w:rPr>
          <w:sz w:val="28"/>
          <w:szCs w:val="28"/>
        </w:rPr>
        <w:t>5</w:t>
      </w:r>
      <w:r w:rsidRPr="009F2D6E">
        <w:rPr>
          <w:sz w:val="28"/>
          <w:szCs w:val="28"/>
        </w:rPr>
        <w:t xml:space="preserve"> года </w:t>
      </w:r>
      <w:r w:rsidRPr="002A6627">
        <w:rPr>
          <w:b/>
          <w:sz w:val="28"/>
          <w:szCs w:val="28"/>
        </w:rPr>
        <w:t>муниципальный долг</w:t>
      </w:r>
      <w:r w:rsidRPr="009F2D6E">
        <w:rPr>
          <w:sz w:val="28"/>
          <w:szCs w:val="28"/>
        </w:rPr>
        <w:t xml:space="preserve"> Упорненского сельского поселения отсутствует.</w:t>
      </w:r>
    </w:p>
    <w:p w:rsidR="00D814F5" w:rsidRPr="007D1FC5" w:rsidRDefault="00D814F5" w:rsidP="00D814F5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7D1FC5">
        <w:rPr>
          <w:sz w:val="28"/>
          <w:szCs w:val="28"/>
        </w:rPr>
        <w:t xml:space="preserve">В первоначальном бюджете расходы </w:t>
      </w:r>
      <w:r w:rsidRPr="002A6627">
        <w:rPr>
          <w:b/>
          <w:sz w:val="28"/>
          <w:szCs w:val="28"/>
        </w:rPr>
        <w:t>резервного фонда</w:t>
      </w:r>
      <w:r w:rsidRPr="007D1FC5">
        <w:rPr>
          <w:sz w:val="28"/>
          <w:szCs w:val="28"/>
        </w:rPr>
        <w:t xml:space="preserve"> администрации Упорненского сельского поселения были запланированы в размере 5,0 тыс. руб. </w:t>
      </w:r>
    </w:p>
    <w:p w:rsidR="00D814F5" w:rsidRPr="00143D64" w:rsidRDefault="00D814F5" w:rsidP="00D814F5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7D1FC5">
        <w:rPr>
          <w:sz w:val="28"/>
          <w:szCs w:val="28"/>
        </w:rPr>
        <w:lastRenderedPageBreak/>
        <w:t xml:space="preserve">В связи с отсутствием непредвиденных чрезвычайных ситуаций в  2014 году </w:t>
      </w:r>
      <w:r>
        <w:rPr>
          <w:sz w:val="28"/>
          <w:szCs w:val="28"/>
        </w:rPr>
        <w:t xml:space="preserve">бюджетные </w:t>
      </w:r>
      <w:r w:rsidRPr="007D1FC5">
        <w:rPr>
          <w:sz w:val="28"/>
          <w:szCs w:val="28"/>
        </w:rPr>
        <w:t>ассигнования перераспределены на другие цели.</w:t>
      </w:r>
    </w:p>
    <w:p w:rsidR="00D814F5" w:rsidRPr="009A3F70" w:rsidRDefault="00D814F5" w:rsidP="00D814F5">
      <w:pPr>
        <w:autoSpaceDE w:val="0"/>
        <w:autoSpaceDN w:val="0"/>
        <w:adjustRightInd w:val="0"/>
        <w:ind w:firstLine="680"/>
        <w:jc w:val="both"/>
        <w:rPr>
          <w:b/>
          <w:i/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</w:p>
    <w:p w:rsidR="00C16D4A" w:rsidRPr="00D814F5" w:rsidRDefault="00C16D4A" w:rsidP="00D814F5">
      <w:pPr>
        <w:contextualSpacing/>
      </w:pPr>
    </w:p>
    <w:sectPr w:rsidR="00C16D4A" w:rsidRPr="00D814F5" w:rsidSect="008F5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D0694"/>
    <w:multiLevelType w:val="hybridMultilevel"/>
    <w:tmpl w:val="38A46D76"/>
    <w:lvl w:ilvl="0" w:tplc="824AE7F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A837EC"/>
    <w:multiLevelType w:val="hybridMultilevel"/>
    <w:tmpl w:val="BDD4187E"/>
    <w:lvl w:ilvl="0" w:tplc="4E86D682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9450D42"/>
    <w:multiLevelType w:val="hybridMultilevel"/>
    <w:tmpl w:val="8222B402"/>
    <w:lvl w:ilvl="0" w:tplc="A1E6814A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1473745"/>
    <w:multiLevelType w:val="hybridMultilevel"/>
    <w:tmpl w:val="4D565A6A"/>
    <w:lvl w:ilvl="0" w:tplc="88942E08">
      <w:start w:val="1"/>
      <w:numFmt w:val="decimal"/>
      <w:lvlText w:val="%1."/>
      <w:lvlJc w:val="left"/>
      <w:pPr>
        <w:ind w:left="16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F1590"/>
    <w:rsid w:val="000B1FAF"/>
    <w:rsid w:val="00140538"/>
    <w:rsid w:val="002F1590"/>
    <w:rsid w:val="00314F14"/>
    <w:rsid w:val="00515AB2"/>
    <w:rsid w:val="007727D7"/>
    <w:rsid w:val="00784581"/>
    <w:rsid w:val="008A0255"/>
    <w:rsid w:val="008F5F3D"/>
    <w:rsid w:val="00C16D4A"/>
    <w:rsid w:val="00D814F5"/>
    <w:rsid w:val="00D87524"/>
    <w:rsid w:val="00EB51C4"/>
    <w:rsid w:val="00F7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4F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4F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3">
    <w:name w:val="Table Grid"/>
    <w:basedOn w:val="a1"/>
    <w:rsid w:val="00D81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814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814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814F5"/>
  </w:style>
  <w:style w:type="paragraph" w:styleId="a7">
    <w:name w:val="Body Text"/>
    <w:aliases w:val="Òàáë òåêñò"/>
    <w:basedOn w:val="a"/>
    <w:link w:val="a8"/>
    <w:rsid w:val="00D814F5"/>
    <w:pPr>
      <w:spacing w:after="120"/>
    </w:pPr>
  </w:style>
  <w:style w:type="character" w:customStyle="1" w:styleId="a8">
    <w:name w:val="Основной текст Знак"/>
    <w:aliases w:val="Òàáë òåêñò Знак"/>
    <w:basedOn w:val="a0"/>
    <w:link w:val="a7"/>
    <w:rsid w:val="00D81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D814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81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14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Гипертекстовая ссылка"/>
    <w:uiPriority w:val="99"/>
    <w:rsid w:val="00D814F5"/>
    <w:rPr>
      <w:color w:val="008000"/>
    </w:rPr>
  </w:style>
  <w:style w:type="paragraph" w:styleId="aa">
    <w:name w:val="Title"/>
    <w:basedOn w:val="a"/>
    <w:link w:val="ab"/>
    <w:qFormat/>
    <w:rsid w:val="00D814F5"/>
    <w:pPr>
      <w:jc w:val="center"/>
    </w:pPr>
    <w:rPr>
      <w:b/>
      <w:szCs w:val="20"/>
    </w:rPr>
  </w:style>
  <w:style w:type="character" w:customStyle="1" w:styleId="ab">
    <w:name w:val="Название Знак"/>
    <w:basedOn w:val="a0"/>
    <w:link w:val="aa"/>
    <w:rsid w:val="00D814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">
    <w:name w:val="Знак Знак5"/>
    <w:rsid w:val="00D814F5"/>
    <w:rPr>
      <w:b/>
      <w:sz w:val="24"/>
      <w:lang w:eastAsia="ru-RU"/>
    </w:rPr>
  </w:style>
  <w:style w:type="paragraph" w:customStyle="1" w:styleId="ac">
    <w:name w:val="Таблицы (моноширинный)"/>
    <w:basedOn w:val="a"/>
    <w:next w:val="a"/>
    <w:rsid w:val="00D814F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d">
    <w:name w:val="Прижатый влево"/>
    <w:basedOn w:val="a"/>
    <w:next w:val="a"/>
    <w:rsid w:val="00D814F5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styleId="ae">
    <w:name w:val="Balloon Text"/>
    <w:basedOn w:val="a"/>
    <w:link w:val="af"/>
    <w:semiHidden/>
    <w:rsid w:val="00D814F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D814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"/>
    <w:basedOn w:val="a"/>
    <w:rsid w:val="00D814F5"/>
    <w:rPr>
      <w:rFonts w:ascii="Verdana" w:hAnsi="Verdana" w:cs="Verdana"/>
      <w:sz w:val="20"/>
      <w:szCs w:val="20"/>
      <w:lang w:val="en-US" w:eastAsia="en-US"/>
    </w:rPr>
  </w:style>
  <w:style w:type="paragraph" w:styleId="af1">
    <w:name w:val="Body Text Indent"/>
    <w:basedOn w:val="a"/>
    <w:link w:val="af2"/>
    <w:rsid w:val="00D814F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81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814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Знак Знак Знак Знак"/>
    <w:basedOn w:val="a"/>
    <w:rsid w:val="00D814F5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Н.И. Войтенко</dc:creator>
  <cp:keywords/>
  <dc:description/>
  <cp:lastModifiedBy>Н.И. Войтенко</cp:lastModifiedBy>
  <cp:revision>5</cp:revision>
  <dcterms:created xsi:type="dcterms:W3CDTF">2015-06-09T06:02:00Z</dcterms:created>
  <dcterms:modified xsi:type="dcterms:W3CDTF">2015-06-09T07:40:00Z</dcterms:modified>
</cp:coreProperties>
</file>