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64EBFD1D" w:rsidR="001B05CB" w:rsidRPr="00101D14" w:rsidRDefault="00715133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13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F614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6F0A9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F6141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6F0A9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42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A53CE0" w14:textId="77777777" w:rsidR="001B05CB" w:rsidRDefault="001B05CB" w:rsidP="00F7152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641F0CAD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№ </w:t>
      </w:r>
      <w:r w:rsidR="006F0A96">
        <w:rPr>
          <w:rFonts w:ascii="Times New Roman" w:eastAsia="Calibri" w:hAnsi="Times New Roman" w:cs="Times New Roman"/>
          <w:b/>
          <w:sz w:val="28"/>
          <w:szCs w:val="28"/>
        </w:rPr>
        <w:t>31</w:t>
      </w:r>
      <w:r w:rsidR="00715133">
        <w:rPr>
          <w:rFonts w:ascii="Times New Roman" w:eastAsia="Calibri" w:hAnsi="Times New Roman" w:cs="Times New Roman"/>
          <w:b/>
          <w:sz w:val="28"/>
          <w:szCs w:val="28"/>
        </w:rPr>
        <w:t>45</w:t>
      </w:r>
      <w:r w:rsidR="00267536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4297F85E" w14:textId="3A81DA7E" w:rsidR="00AF42F5" w:rsidRDefault="008937E1" w:rsidP="009357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F4B">
        <w:rPr>
          <w:rFonts w:ascii="Times New Roman" w:hAnsi="Times New Roman" w:cs="Times New Roman"/>
          <w:sz w:val="28"/>
          <w:szCs w:val="28"/>
        </w:rPr>
        <w:tab/>
      </w:r>
    </w:p>
    <w:p w14:paraId="3970EBBA" w14:textId="77A49CB9" w:rsidR="00715133" w:rsidRDefault="00715133" w:rsidP="0071513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150762758"/>
      <w:r w:rsidRPr="00715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Прогнозируется: 14-16 ноября 2023г. 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муниципальных образований: </w:t>
      </w:r>
      <w:bookmarkEnd w:id="0"/>
      <w:r w:rsidRPr="00715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 Ленинградский, Мостовский, Новокубанский, Новопокровский, Отрадненский, Павловский, Приморско-Ахтарский, Северский, Славянский, Староминский, Тбилисский, Темрюкский,  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 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715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ЧС и происшествий,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связанных с: связанных с:</w:t>
      </w:r>
      <w:r w:rsidRPr="0071513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авариями на объектах энергетики, обрывом воздушных линий связи и электропередач; подтоплением  и затоплением территорий населенных пунктов ливневыми и склоновыми стоками; нарушением работы ливневых систем; повреждением и разрушением построек, кровли, обрушением слабоукрепленных, широкоформатных и ветхих конструкций; увечьями людей из-за повала деревьев, рекламных щитов; затруднением в работе транспорта, увеличением ДТП; выходом из строя объектов жизнеобеспечения; затруднением в работе </w:t>
      </w:r>
      <w:proofErr w:type="spellStart"/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>аэро</w:t>
      </w:r>
      <w:proofErr w:type="spellEnd"/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>-  и морских портов; ухудшением видимости в осадках; нарушением в работе морского и авиационного транспорта.</w:t>
      </w:r>
    </w:p>
    <w:p w14:paraId="116E5D5D" w14:textId="011D4B6A" w:rsidR="006A1B48" w:rsidRDefault="006A1B48" w:rsidP="006A1B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Hlk136593848"/>
      <w:r w:rsidRPr="002814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очень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сильный дождь, сильный ливень</w:t>
      </w:r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, усиление ветра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2007C12" w14:textId="77777777" w:rsidR="006A1B48" w:rsidRDefault="006A1B48" w:rsidP="006A1B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C1011AB" w14:textId="77777777" w:rsidR="00715133" w:rsidRDefault="00715133" w:rsidP="00715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15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Прогнозируется: 14-16 ноября 2023г. 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муниципальных образований: </w:t>
      </w:r>
      <w:r w:rsidRPr="0071513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Абинский, Апшеронский, Белореченский, Крымский, Курганинский, Лабинский, Мостовский, Новокубанский, Отрадненский, Северский, Туапсинский районы и гг. Анапа, Геленджик, Горячий Ключ, Новороссийск </w:t>
      </w:r>
      <w:bookmarkStart w:id="2" w:name="_Hlk137804850"/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затоплением и подтоплением территорий населенных пунктов, пониженных участков, не имеющих естественного стока воды; размывом берегов рек, прорывом дамб обвалований, плотин прудов; подмывом опор 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мостов, земляных насыпей ж/д путей (эстакад) на подходах к мостам, опор ЛЭП; нарушением функционирования объектов жизнеобеспечения; подтоплением низменных участков, выходом воды на пойму; активизацией экзогенных процессов.</w:t>
      </w:r>
    </w:p>
    <w:p w14:paraId="0AA15840" w14:textId="6328259B" w:rsidR="007457E1" w:rsidRPr="00560F06" w:rsidRDefault="007457E1" w:rsidP="007457E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, сел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14:paraId="6AC35887" w14:textId="77777777" w:rsidR="007457E1" w:rsidRDefault="007457E1" w:rsidP="007457E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F829174" w14:textId="77777777" w:rsidR="00715133" w:rsidRPr="00715133" w:rsidRDefault="00715133" w:rsidP="00715133">
      <w:pPr>
        <w:spacing w:line="25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15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Рекомендовано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главам </w:t>
      </w:r>
      <w:r w:rsidRPr="00715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вышеуказанных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</w:t>
      </w:r>
      <w:r w:rsidRPr="00715133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образований.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Выставить дополнительные посты наблюдения на реках, гидротехнических сооружениях, в случае повышения уровня рек докладывать незамедлительно. 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</w:p>
    <w:bookmarkEnd w:id="2"/>
    <w:p w14:paraId="5F130227" w14:textId="77777777" w:rsidR="00715133" w:rsidRPr="00715133" w:rsidRDefault="00715133" w:rsidP="0071513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151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Прошу оперативного дежурного:</w:t>
      </w:r>
    </w:p>
    <w:p w14:paraId="77468B66" w14:textId="77777777" w:rsidR="00715133" w:rsidRPr="00715133" w:rsidRDefault="00715133" w:rsidP="00715133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1.Предупреждение и рекомендации довести до глав </w:t>
      </w:r>
      <w:r w:rsidRPr="00715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вышеуказанных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муниципальных образований;</w:t>
      </w:r>
    </w:p>
    <w:p w14:paraId="685EC435" w14:textId="77777777" w:rsidR="00715133" w:rsidRPr="00715133" w:rsidRDefault="00715133" w:rsidP="00715133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2.Предупреждение довести до населения </w:t>
      </w:r>
      <w:r w:rsidRPr="007151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вышеуказанных</w:t>
      </w:r>
      <w:r w:rsidRPr="007151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муниципальных образований в виде «смс» - сообщения.</w:t>
      </w:r>
    </w:p>
    <w:p w14:paraId="169A24B6" w14:textId="77777777" w:rsidR="00715133" w:rsidRPr="00715133" w:rsidRDefault="00715133" w:rsidP="00715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327F0C78" w14:textId="77777777" w:rsidR="00715133" w:rsidRPr="00715133" w:rsidRDefault="00715133" w:rsidP="007151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0E33D4" w14:textId="77777777" w:rsidR="00715133" w:rsidRPr="00715133" w:rsidRDefault="00715133" w:rsidP="007151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E73CDB" w14:textId="770179E1" w:rsidR="00715133" w:rsidRPr="00715133" w:rsidRDefault="00715133" w:rsidP="00715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_Hlk126312665"/>
      <w:r w:rsidRPr="00715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руководителя                        </w:t>
      </w:r>
      <w:r w:rsidR="006F3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п/п </w:t>
      </w:r>
      <w:r w:rsidRPr="00715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А. А. Колесник</w:t>
      </w:r>
    </w:p>
    <w:p w14:paraId="38168C87" w14:textId="77777777" w:rsidR="00715133" w:rsidRPr="00715133" w:rsidRDefault="00715133" w:rsidP="00715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19F155" w14:textId="77777777" w:rsidR="00715133" w:rsidRPr="00715133" w:rsidRDefault="00715133" w:rsidP="00715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2C043C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" w:name="_Hlk126311618"/>
    </w:p>
    <w:p w14:paraId="79CB611F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3EA7138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F3A4A5C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7049B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348B18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3C84F3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14B0E7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26194A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A4C4A9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A3A6CB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FA5B653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EE60A9E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B56E38" w14:textId="77777777" w:rsidR="007457E1" w:rsidRDefault="007457E1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4C1F00" w14:textId="1A322B57" w:rsidR="00715133" w:rsidRPr="00715133" w:rsidRDefault="00715133" w:rsidP="0071513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15133">
        <w:rPr>
          <w:rFonts w:ascii="Times New Roman" w:eastAsia="Calibri" w:hAnsi="Times New Roman" w:cs="Times New Roman"/>
          <w:color w:val="000000"/>
          <w:sz w:val="24"/>
          <w:szCs w:val="24"/>
        </w:rPr>
        <w:t>Барыбина Оксана Николаевна</w:t>
      </w:r>
    </w:p>
    <w:bookmarkEnd w:id="4"/>
    <w:p w14:paraId="3D4E03AA" w14:textId="77777777" w:rsidR="00715133" w:rsidRPr="00715133" w:rsidRDefault="00715133" w:rsidP="007151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5133">
        <w:rPr>
          <w:rFonts w:ascii="Times New Roman" w:eastAsia="Calibri" w:hAnsi="Times New Roman" w:cs="Times New Roman"/>
          <w:color w:val="000000"/>
          <w:sz w:val="24"/>
          <w:szCs w:val="24"/>
        </w:rPr>
        <w:t>+7 (861) 255-20-18</w:t>
      </w:r>
      <w:bookmarkEnd w:id="3"/>
    </w:p>
    <w:p w14:paraId="16363DAA" w14:textId="77777777" w:rsidR="00715133" w:rsidRPr="00B47493" w:rsidRDefault="007151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15133" w:rsidRPr="00B47493" w:rsidSect="00BC68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D6D"/>
    <w:rsid w:val="000133FD"/>
    <w:rsid w:val="000143EC"/>
    <w:rsid w:val="0003050C"/>
    <w:rsid w:val="00031B80"/>
    <w:rsid w:val="000347B6"/>
    <w:rsid w:val="000373E8"/>
    <w:rsid w:val="00037FDB"/>
    <w:rsid w:val="0004688F"/>
    <w:rsid w:val="00046B0F"/>
    <w:rsid w:val="00054785"/>
    <w:rsid w:val="0005525A"/>
    <w:rsid w:val="000619FD"/>
    <w:rsid w:val="00062012"/>
    <w:rsid w:val="000771F0"/>
    <w:rsid w:val="00086735"/>
    <w:rsid w:val="00096B88"/>
    <w:rsid w:val="00097C8C"/>
    <w:rsid w:val="000C08AE"/>
    <w:rsid w:val="000D10B8"/>
    <w:rsid w:val="000D5962"/>
    <w:rsid w:val="000E6F27"/>
    <w:rsid w:val="000F223C"/>
    <w:rsid w:val="000F420C"/>
    <w:rsid w:val="00101099"/>
    <w:rsid w:val="00104C93"/>
    <w:rsid w:val="00110E2F"/>
    <w:rsid w:val="00122409"/>
    <w:rsid w:val="001323F1"/>
    <w:rsid w:val="0014065F"/>
    <w:rsid w:val="00147F15"/>
    <w:rsid w:val="00165505"/>
    <w:rsid w:val="0016656A"/>
    <w:rsid w:val="00171F65"/>
    <w:rsid w:val="00191AE5"/>
    <w:rsid w:val="00192EA6"/>
    <w:rsid w:val="001951BD"/>
    <w:rsid w:val="001A01B0"/>
    <w:rsid w:val="001A382F"/>
    <w:rsid w:val="001A3862"/>
    <w:rsid w:val="001B05CB"/>
    <w:rsid w:val="001B2446"/>
    <w:rsid w:val="001D6F51"/>
    <w:rsid w:val="001F210A"/>
    <w:rsid w:val="001F4118"/>
    <w:rsid w:val="001F44AE"/>
    <w:rsid w:val="0020668A"/>
    <w:rsid w:val="00221086"/>
    <w:rsid w:val="00230707"/>
    <w:rsid w:val="00236A49"/>
    <w:rsid w:val="00250FB8"/>
    <w:rsid w:val="00255F96"/>
    <w:rsid w:val="00256F9A"/>
    <w:rsid w:val="00265C84"/>
    <w:rsid w:val="00267536"/>
    <w:rsid w:val="00267CEE"/>
    <w:rsid w:val="00276677"/>
    <w:rsid w:val="0028095B"/>
    <w:rsid w:val="00281487"/>
    <w:rsid w:val="00286780"/>
    <w:rsid w:val="002959D9"/>
    <w:rsid w:val="002A4D29"/>
    <w:rsid w:val="002A7723"/>
    <w:rsid w:val="002B44ED"/>
    <w:rsid w:val="002B6B83"/>
    <w:rsid w:val="002D12B6"/>
    <w:rsid w:val="002D192A"/>
    <w:rsid w:val="002D607D"/>
    <w:rsid w:val="002E3785"/>
    <w:rsid w:val="00307E4B"/>
    <w:rsid w:val="00311C8C"/>
    <w:rsid w:val="00331A18"/>
    <w:rsid w:val="00335904"/>
    <w:rsid w:val="00340EAA"/>
    <w:rsid w:val="003636D9"/>
    <w:rsid w:val="003677F2"/>
    <w:rsid w:val="0038664A"/>
    <w:rsid w:val="00396E23"/>
    <w:rsid w:val="003A3D41"/>
    <w:rsid w:val="003B729B"/>
    <w:rsid w:val="003D2242"/>
    <w:rsid w:val="003D6BDA"/>
    <w:rsid w:val="00452F06"/>
    <w:rsid w:val="00493A24"/>
    <w:rsid w:val="004943E0"/>
    <w:rsid w:val="004A0A7A"/>
    <w:rsid w:val="004D5331"/>
    <w:rsid w:val="004D6C85"/>
    <w:rsid w:val="004E7CE5"/>
    <w:rsid w:val="004F05D3"/>
    <w:rsid w:val="00504F76"/>
    <w:rsid w:val="0051504C"/>
    <w:rsid w:val="0052670E"/>
    <w:rsid w:val="00526B6B"/>
    <w:rsid w:val="005303EB"/>
    <w:rsid w:val="00536166"/>
    <w:rsid w:val="00537CE8"/>
    <w:rsid w:val="00567674"/>
    <w:rsid w:val="00581BED"/>
    <w:rsid w:val="00586D30"/>
    <w:rsid w:val="00590EA1"/>
    <w:rsid w:val="00594F33"/>
    <w:rsid w:val="005A2822"/>
    <w:rsid w:val="005A679F"/>
    <w:rsid w:val="005B49B9"/>
    <w:rsid w:val="005C1681"/>
    <w:rsid w:val="005D0F15"/>
    <w:rsid w:val="00606EDB"/>
    <w:rsid w:val="00614CA5"/>
    <w:rsid w:val="006227D2"/>
    <w:rsid w:val="0064058A"/>
    <w:rsid w:val="00643D10"/>
    <w:rsid w:val="00646BF0"/>
    <w:rsid w:val="006519A7"/>
    <w:rsid w:val="006638CB"/>
    <w:rsid w:val="0066775E"/>
    <w:rsid w:val="0067534D"/>
    <w:rsid w:val="00686EFD"/>
    <w:rsid w:val="006947D7"/>
    <w:rsid w:val="00695618"/>
    <w:rsid w:val="006A1B48"/>
    <w:rsid w:val="006D4478"/>
    <w:rsid w:val="006E6819"/>
    <w:rsid w:val="006F0A96"/>
    <w:rsid w:val="006F1EFF"/>
    <w:rsid w:val="006F3DB2"/>
    <w:rsid w:val="00703D99"/>
    <w:rsid w:val="00704FFA"/>
    <w:rsid w:val="00710B5E"/>
    <w:rsid w:val="00712172"/>
    <w:rsid w:val="00715133"/>
    <w:rsid w:val="0071710C"/>
    <w:rsid w:val="0073307B"/>
    <w:rsid w:val="007340AE"/>
    <w:rsid w:val="007457E1"/>
    <w:rsid w:val="00762EA9"/>
    <w:rsid w:val="00764931"/>
    <w:rsid w:val="00765981"/>
    <w:rsid w:val="007734CD"/>
    <w:rsid w:val="00774F4B"/>
    <w:rsid w:val="00776D57"/>
    <w:rsid w:val="007822AB"/>
    <w:rsid w:val="00787196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E506D"/>
    <w:rsid w:val="007F3773"/>
    <w:rsid w:val="007F6C90"/>
    <w:rsid w:val="008307CF"/>
    <w:rsid w:val="00835AF2"/>
    <w:rsid w:val="00860D64"/>
    <w:rsid w:val="00874988"/>
    <w:rsid w:val="00881331"/>
    <w:rsid w:val="008937E1"/>
    <w:rsid w:val="008A04D6"/>
    <w:rsid w:val="008A231F"/>
    <w:rsid w:val="008A5326"/>
    <w:rsid w:val="008A5FDE"/>
    <w:rsid w:val="008A6ECC"/>
    <w:rsid w:val="008C0FFC"/>
    <w:rsid w:val="008C20A6"/>
    <w:rsid w:val="008D420B"/>
    <w:rsid w:val="008F62E9"/>
    <w:rsid w:val="0090334F"/>
    <w:rsid w:val="00912091"/>
    <w:rsid w:val="00913538"/>
    <w:rsid w:val="00932A6E"/>
    <w:rsid w:val="00932AFA"/>
    <w:rsid w:val="00935735"/>
    <w:rsid w:val="00947986"/>
    <w:rsid w:val="009538D6"/>
    <w:rsid w:val="00953DF8"/>
    <w:rsid w:val="00983D39"/>
    <w:rsid w:val="00984A3E"/>
    <w:rsid w:val="009A174C"/>
    <w:rsid w:val="009A3051"/>
    <w:rsid w:val="009B6D2F"/>
    <w:rsid w:val="009E354E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57B48"/>
    <w:rsid w:val="00A61FE7"/>
    <w:rsid w:val="00A64E2F"/>
    <w:rsid w:val="00A76A7F"/>
    <w:rsid w:val="00A92C10"/>
    <w:rsid w:val="00A93757"/>
    <w:rsid w:val="00A974F4"/>
    <w:rsid w:val="00AB452B"/>
    <w:rsid w:val="00AB4992"/>
    <w:rsid w:val="00AF04A4"/>
    <w:rsid w:val="00AF193E"/>
    <w:rsid w:val="00AF42F5"/>
    <w:rsid w:val="00B100B0"/>
    <w:rsid w:val="00B15DBB"/>
    <w:rsid w:val="00B17F87"/>
    <w:rsid w:val="00B22098"/>
    <w:rsid w:val="00B34B8A"/>
    <w:rsid w:val="00B504AF"/>
    <w:rsid w:val="00B621C2"/>
    <w:rsid w:val="00B65A8A"/>
    <w:rsid w:val="00B80EF7"/>
    <w:rsid w:val="00B918B8"/>
    <w:rsid w:val="00B92B52"/>
    <w:rsid w:val="00BB3C69"/>
    <w:rsid w:val="00BB551C"/>
    <w:rsid w:val="00BC6860"/>
    <w:rsid w:val="00BF5BFF"/>
    <w:rsid w:val="00C126FE"/>
    <w:rsid w:val="00C21C7D"/>
    <w:rsid w:val="00C25490"/>
    <w:rsid w:val="00C379C1"/>
    <w:rsid w:val="00C40171"/>
    <w:rsid w:val="00C4749A"/>
    <w:rsid w:val="00C521E1"/>
    <w:rsid w:val="00C5416C"/>
    <w:rsid w:val="00C5728A"/>
    <w:rsid w:val="00C83ECA"/>
    <w:rsid w:val="00CA6872"/>
    <w:rsid w:val="00CA6B18"/>
    <w:rsid w:val="00CC5C49"/>
    <w:rsid w:val="00CC5D1F"/>
    <w:rsid w:val="00D07C92"/>
    <w:rsid w:val="00D1182D"/>
    <w:rsid w:val="00D11D02"/>
    <w:rsid w:val="00D32661"/>
    <w:rsid w:val="00D4071C"/>
    <w:rsid w:val="00D433CC"/>
    <w:rsid w:val="00D7583A"/>
    <w:rsid w:val="00DB636E"/>
    <w:rsid w:val="00DC3767"/>
    <w:rsid w:val="00DC62A9"/>
    <w:rsid w:val="00DD47F3"/>
    <w:rsid w:val="00DE5736"/>
    <w:rsid w:val="00DF4119"/>
    <w:rsid w:val="00E0045B"/>
    <w:rsid w:val="00E077E0"/>
    <w:rsid w:val="00E117F3"/>
    <w:rsid w:val="00E11ED3"/>
    <w:rsid w:val="00E13BEE"/>
    <w:rsid w:val="00E14363"/>
    <w:rsid w:val="00E14A60"/>
    <w:rsid w:val="00E2289C"/>
    <w:rsid w:val="00E40DBA"/>
    <w:rsid w:val="00E76B60"/>
    <w:rsid w:val="00E864C2"/>
    <w:rsid w:val="00EB6C66"/>
    <w:rsid w:val="00EC2F33"/>
    <w:rsid w:val="00EE13CA"/>
    <w:rsid w:val="00F00101"/>
    <w:rsid w:val="00F01E31"/>
    <w:rsid w:val="00F34F2C"/>
    <w:rsid w:val="00F3514C"/>
    <w:rsid w:val="00F40690"/>
    <w:rsid w:val="00F411E4"/>
    <w:rsid w:val="00F41A4B"/>
    <w:rsid w:val="00F6141A"/>
    <w:rsid w:val="00F71525"/>
    <w:rsid w:val="00F71ECB"/>
    <w:rsid w:val="00F763E1"/>
    <w:rsid w:val="00F76F90"/>
    <w:rsid w:val="00F93546"/>
    <w:rsid w:val="00F96D8C"/>
    <w:rsid w:val="00FC4A74"/>
    <w:rsid w:val="00FC4D63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2023-06-20T06:41:00Z</cp:lastPrinted>
  <dcterms:created xsi:type="dcterms:W3CDTF">2023-11-13T07:43:00Z</dcterms:created>
  <dcterms:modified xsi:type="dcterms:W3CDTF">2023-11-13T07:50:00Z</dcterms:modified>
</cp:coreProperties>
</file>