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07A1E" w14:textId="1400FBC8" w:rsidR="00651F45" w:rsidRDefault="00651F45" w:rsidP="00D261D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247">
        <w:rPr>
          <w:noProof/>
        </w:rPr>
        <w:drawing>
          <wp:inline distT="0" distB="0" distL="0" distR="0" wp14:anchorId="6289C436" wp14:editId="360FB78A">
            <wp:extent cx="695325" cy="742950"/>
            <wp:effectExtent l="0" t="0" r="0" b="0"/>
            <wp:docPr id="202115158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7A448" w14:textId="622C4218" w:rsidR="00D261DB" w:rsidRPr="00DB16AC" w:rsidRDefault="00D261DB" w:rsidP="00D261D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УПОРНЕНСКОГО СЕЛЬСКОГО ПОСЕЛЕНИЯ</w:t>
      </w:r>
    </w:p>
    <w:p w14:paraId="24B6317A" w14:textId="77777777" w:rsidR="00D261DB" w:rsidRPr="00DB16AC" w:rsidRDefault="00D261DB" w:rsidP="00D261D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ПАВЛОВСКОГО РАЙОНА</w:t>
      </w:r>
    </w:p>
    <w:p w14:paraId="7C94EE8E" w14:textId="77777777" w:rsidR="00D261DB" w:rsidRPr="00DB16AC" w:rsidRDefault="00D261DB" w:rsidP="00D26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890CA99" w14:textId="77777777" w:rsidR="00D261DB" w:rsidRPr="00DB16AC" w:rsidRDefault="00D261DB" w:rsidP="00D261D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B16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14:paraId="65B94A16" w14:textId="77777777" w:rsidR="00D261DB" w:rsidRPr="00DB16AC" w:rsidRDefault="00D261DB" w:rsidP="00D26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5C2D99" w14:textId="4AB046E3" w:rsidR="00D261DB" w:rsidRPr="00DB16AC" w:rsidRDefault="00D261DB" w:rsidP="00D261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530571">
        <w:rPr>
          <w:rFonts w:ascii="Times New Roman" w:eastAsia="Times New Roman" w:hAnsi="Times New Roman" w:cs="Times New Roman"/>
          <w:sz w:val="28"/>
          <w:szCs w:val="28"/>
          <w:lang w:eastAsia="ru-RU"/>
        </w:rPr>
        <w:t>29.02.2024</w:t>
      </w:r>
      <w:r w:rsidRPr="00DB1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№  </w:t>
      </w:r>
      <w:r w:rsidR="00530571">
        <w:rPr>
          <w:rFonts w:ascii="Times New Roman" w:eastAsia="Times New Roman" w:hAnsi="Times New Roman" w:cs="Times New Roman"/>
          <w:sz w:val="28"/>
          <w:szCs w:val="28"/>
          <w:lang w:eastAsia="ru-RU"/>
        </w:rPr>
        <w:t>74/203</w:t>
      </w:r>
    </w:p>
    <w:p w14:paraId="3B4E06DF" w14:textId="77777777" w:rsidR="00D261DB" w:rsidRPr="00DB16AC" w:rsidRDefault="00D261DB" w:rsidP="00D261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6AC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хутор Упорный</w:t>
      </w:r>
    </w:p>
    <w:p w14:paraId="3B6A6D02" w14:textId="77777777" w:rsidR="00D261DB" w:rsidRPr="00DB16AC" w:rsidRDefault="00D261DB" w:rsidP="00D261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E4B0F4" w14:textId="77777777" w:rsidR="00D261DB" w:rsidRPr="00DB16AC" w:rsidRDefault="00D261DB" w:rsidP="00D261D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16AC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 изменений в решение Совета </w:t>
      </w:r>
      <w:r w:rsidRPr="00DB16AC">
        <w:rPr>
          <w:rFonts w:ascii="Times New Roman" w:hAnsi="Times New Roman" w:cs="Times New Roman"/>
          <w:b/>
          <w:sz w:val="28"/>
          <w:szCs w:val="28"/>
        </w:rPr>
        <w:t xml:space="preserve"> Упорненского сельского поселения Павловского района от 06 декабря 2022 года № 55/137</w:t>
      </w:r>
      <w:r w:rsidRPr="00DB16AC"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Правил благоустройства территории Упорненского сельского поселения Павловского района»  </w:t>
      </w:r>
    </w:p>
    <w:p w14:paraId="6C656890" w14:textId="77777777" w:rsidR="00D261DB" w:rsidRPr="00DB16AC" w:rsidRDefault="00D261DB" w:rsidP="00D261D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6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9695A1F" w14:textId="77777777" w:rsidR="00D261DB" w:rsidRPr="00DB16AC" w:rsidRDefault="00D261DB" w:rsidP="00D2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6 октября 2003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29 декабря 2021 № 1042/пр «Об утверждении методических рекомендаций по разработке норм и правил по благоустройству территорий муниципальных образований», Уставом Упорненского сельского поселения  Павловского района, Совет Упорненского сельского поселения Павловского района,</w:t>
      </w:r>
      <w:r w:rsidRPr="00DB1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B1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 е ш и л:</w:t>
      </w:r>
    </w:p>
    <w:p w14:paraId="29B309D7" w14:textId="20A837C4" w:rsidR="00D261DB" w:rsidRPr="00DB16AC" w:rsidRDefault="00D261DB" w:rsidP="00D2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6AC">
        <w:t xml:space="preserve">1. </w:t>
      </w:r>
      <w:r w:rsidRPr="00DB1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следующие изменения в решение Совета Упорненского сельского поселения Павловского района от 06 декабря 2022</w:t>
      </w:r>
      <w:r w:rsidR="00530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1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№ 55/137 «Об утверждении Правил благоустройства территории Упорненского сельского поселения Павловского района»:</w:t>
      </w:r>
    </w:p>
    <w:p w14:paraId="548D47E2" w14:textId="439C2827" w:rsidR="00D261DB" w:rsidRDefault="00D261DB" w:rsidP="00D2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 </w:t>
      </w:r>
      <w:r w:rsidRPr="00DB16AC">
        <w:rPr>
          <w:rFonts w:ascii="Times New Roman" w:eastAsia="Times New Roman" w:hAnsi="Times New Roman" w:cs="Times New Roman"/>
          <w:sz w:val="28"/>
          <w:szCs w:val="28"/>
          <w:lang w:eastAsia="ru-RU"/>
        </w:rPr>
        <w:t>26. Схема сбора, временного хранения, транспортировки и утилизации биологических отходов на территории Упорненского сельского поселения Павловского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14:paraId="158D20CA" w14:textId="0E6DDCAE" w:rsidR="00D261DB" w:rsidRPr="006C6B51" w:rsidRDefault="00D261DB" w:rsidP="00D261D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C6B5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Биологическими отходами являются трупы животных и птиц, абортированные и мертворожденные плоды, другие отходы, непригодные в пищу людям и на корм животным.</w:t>
      </w:r>
    </w:p>
    <w:p w14:paraId="622FB51B" w14:textId="77777777" w:rsidR="00D261DB" w:rsidRPr="006C6B51" w:rsidRDefault="00D261DB" w:rsidP="00D2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01"/>
      <w:r w:rsidRPr="006C6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Владелец личного подсобного хозяйства при возникновении падежа животного или птицы в срок не более суток сообщает о факте гибели в структурное подразделение ГБУ КК «Управление ветеринарии Павловского района» (ветеринарную лечебницу, ветеринарный участок) и в администрацию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Упорненского сельского</w:t>
      </w:r>
      <w:r w:rsidRPr="006C6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поселения.</w:t>
      </w:r>
    </w:p>
    <w:bookmarkEnd w:id="0"/>
    <w:p w14:paraId="5B43B0D6" w14:textId="77777777" w:rsidR="00D261DB" w:rsidRPr="006C6B51" w:rsidRDefault="00D261DB" w:rsidP="00D2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ГБУ КК «Управление ветеринарии Павловского района» определяет возможный способ утилизации биологических отходов в соответствии с требованиями приказа министерства сельского хозяйства РФ от 26 октября 2020 года № 626 «Об утверждении Ветеринарных правил перемещения, хранения, переработки и утилизации биологических отходов» и с учетом приказа государственного управления ветеринарии Краснодарского края от 25 ноября 2013 года № 24 «Об утверждении рекомендаций по сбору, </w:t>
      </w:r>
      <w:r w:rsidRPr="006C6B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временному хранению, транспортировке и утилизации биологических отходов на территории Краснодарского края».</w:t>
      </w:r>
    </w:p>
    <w:p w14:paraId="4EE3EE63" w14:textId="77777777" w:rsidR="00D261DB" w:rsidRPr="006C6B51" w:rsidRDefault="00D261DB" w:rsidP="00D2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биологических отходов осуществляется в контейнер, установленный на специальной огороженной площадке с твердым покрытием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Упорненского сельского</w:t>
      </w:r>
      <w:r w:rsidRPr="006C6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поселения.</w:t>
      </w:r>
    </w:p>
    <w:p w14:paraId="193D3458" w14:textId="77777777" w:rsidR="00D261DB" w:rsidRPr="006C6B51" w:rsidRDefault="00D261DB" w:rsidP="00D2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доставка биологических отходов к месту сбора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Упорненского сельского</w:t>
      </w:r>
      <w:r w:rsidRPr="006C6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осуществляется владельцем биологических отходов.</w:t>
      </w:r>
    </w:p>
    <w:p w14:paraId="5C0DC86B" w14:textId="77777777" w:rsidR="00D261DB" w:rsidRPr="006C6B51" w:rsidRDefault="00D261DB" w:rsidP="00D2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обнаружении биологических отходов, владелец которых не установлен, после определения специалистом ГБУ КК «Управление ветеринарии Павловского района» возможного способа утилизации,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Упорненского сельского</w:t>
      </w:r>
      <w:r w:rsidRPr="006C6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принимает меры по доставке биологических отходов к местам временного хранения, переработки или утилизации.</w:t>
      </w:r>
    </w:p>
    <w:p w14:paraId="6A86AFF5" w14:textId="77777777" w:rsidR="00D261DB" w:rsidRPr="006C6B51" w:rsidRDefault="00D261DB" w:rsidP="00D2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Перемещение биологических отходов должно осуществляться способами, исключающими вытекание (высыпание) биологических отходов.</w:t>
      </w:r>
    </w:p>
    <w:p w14:paraId="1BAF0F9D" w14:textId="27B7C6B2" w:rsidR="00D261DB" w:rsidRPr="00D261DB" w:rsidRDefault="00D261DB" w:rsidP="00D2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нахождения биологических отходов, контейнеры, площадка, инвентарь, а также транспорт, на котором осуществлялась перевозка биологических отходов, подлежат дезинфекции».</w:t>
      </w:r>
    </w:p>
    <w:p w14:paraId="4B0B8D94" w14:textId="77777777" w:rsidR="00D261DB" w:rsidRPr="00DB16AC" w:rsidRDefault="00D261DB" w:rsidP="00D261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6AC">
        <w:rPr>
          <w:rFonts w:ascii="Times New Roman" w:hAnsi="Times New Roman" w:cs="Times New Roman"/>
          <w:sz w:val="28"/>
          <w:szCs w:val="28"/>
        </w:rPr>
        <w:t xml:space="preserve">2. Разместить настоящее решение на официальном интернет-сайте </w:t>
      </w:r>
      <w:hyperlink r:id="rId6" w:history="1">
        <w:r w:rsidRPr="00DB16A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</w:t>
        </w:r>
        <w:r w:rsidRPr="00DB16A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upornenskoesp</w:t>
        </w:r>
      </w:hyperlink>
      <w:r w:rsidRPr="00DB16AC">
        <w:rPr>
          <w:rFonts w:ascii="Times New Roman" w:hAnsi="Times New Roman" w:cs="Times New Roman"/>
          <w:sz w:val="28"/>
          <w:szCs w:val="28"/>
        </w:rPr>
        <w:t>.ru/.</w:t>
      </w:r>
    </w:p>
    <w:p w14:paraId="154356DC" w14:textId="77777777" w:rsidR="00D261DB" w:rsidRPr="00DB16AC" w:rsidRDefault="00D261DB" w:rsidP="00D261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6AC">
        <w:rPr>
          <w:rFonts w:ascii="Times New Roman" w:hAnsi="Times New Roman" w:cs="Times New Roman"/>
          <w:sz w:val="28"/>
          <w:szCs w:val="28"/>
        </w:rPr>
        <w:t>3. Контроль за выполнением настоящего решения оставляю за собой.</w:t>
      </w:r>
    </w:p>
    <w:p w14:paraId="53680592" w14:textId="77777777" w:rsidR="00D261DB" w:rsidRPr="00DB16AC" w:rsidRDefault="00D261DB" w:rsidP="00D261D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16AC">
        <w:rPr>
          <w:rFonts w:ascii="Times New Roman" w:hAnsi="Times New Roman" w:cs="Times New Roman"/>
          <w:sz w:val="28"/>
          <w:szCs w:val="28"/>
        </w:rPr>
        <w:t>Решение вступает в силу со дня его официального обнародования.</w:t>
      </w:r>
    </w:p>
    <w:p w14:paraId="58AA8F19" w14:textId="77777777" w:rsidR="00D261DB" w:rsidRPr="00DB16AC" w:rsidRDefault="00D261DB" w:rsidP="00D261D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40A2DA" w14:textId="77777777" w:rsidR="00D261DB" w:rsidRPr="00DB16AC" w:rsidRDefault="00D261DB" w:rsidP="00D261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B446D6" w14:textId="77777777" w:rsidR="00D261DB" w:rsidRPr="00DB16AC" w:rsidRDefault="00D261DB" w:rsidP="00D261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6AC">
        <w:rPr>
          <w:rFonts w:ascii="Times New Roman" w:hAnsi="Times New Roman" w:cs="Times New Roman"/>
          <w:sz w:val="28"/>
          <w:szCs w:val="28"/>
        </w:rPr>
        <w:t xml:space="preserve">Глава Упорненского сельского </w:t>
      </w:r>
    </w:p>
    <w:p w14:paraId="330E37B7" w14:textId="0DF29FE9" w:rsidR="00D261DB" w:rsidRPr="00DB16AC" w:rsidRDefault="00D261DB" w:rsidP="00D261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6AC">
        <w:rPr>
          <w:rFonts w:ascii="Times New Roman" w:hAnsi="Times New Roman" w:cs="Times New Roman"/>
          <w:sz w:val="28"/>
          <w:szCs w:val="28"/>
        </w:rPr>
        <w:t>поселения Павловского района                                                      А.В.Браслав</w:t>
      </w:r>
      <w:r>
        <w:rPr>
          <w:rFonts w:ascii="Times New Roman" w:hAnsi="Times New Roman" w:cs="Times New Roman"/>
          <w:sz w:val="28"/>
          <w:szCs w:val="28"/>
        </w:rPr>
        <w:t>ец</w:t>
      </w:r>
    </w:p>
    <w:p w14:paraId="437C3542" w14:textId="77777777" w:rsidR="00D261DB" w:rsidRDefault="00D261DB" w:rsidP="00D261D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0EA2EE" w14:textId="77777777" w:rsidR="006A251F" w:rsidRDefault="006A251F"/>
    <w:sectPr w:rsidR="006A251F" w:rsidSect="00CD3F26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D33CC"/>
    <w:multiLevelType w:val="hybridMultilevel"/>
    <w:tmpl w:val="951008C4"/>
    <w:lvl w:ilvl="0" w:tplc="B72CBF0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68868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AE4"/>
    <w:rsid w:val="0023474B"/>
    <w:rsid w:val="003D53FA"/>
    <w:rsid w:val="00416339"/>
    <w:rsid w:val="00530571"/>
    <w:rsid w:val="00651F45"/>
    <w:rsid w:val="006A251F"/>
    <w:rsid w:val="008C6AE4"/>
    <w:rsid w:val="00CD3F26"/>
    <w:rsid w:val="00D261DB"/>
    <w:rsid w:val="00EB058F"/>
    <w:rsid w:val="00EE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B3C4C"/>
  <w15:chartTrackingRefBased/>
  <w15:docId w15:val="{F850332B-9E07-4CE8-8E15-7CBD6297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1DB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pornenskoes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564</Words>
  <Characters>3217</Characters>
  <Application>Microsoft Office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Upor</cp:lastModifiedBy>
  <cp:revision>4</cp:revision>
  <cp:lastPrinted>2024-02-29T08:40:00Z</cp:lastPrinted>
  <dcterms:created xsi:type="dcterms:W3CDTF">2024-02-29T08:09:00Z</dcterms:created>
  <dcterms:modified xsi:type="dcterms:W3CDTF">2024-02-29T08:40:00Z</dcterms:modified>
</cp:coreProperties>
</file>